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73" w:rsidRPr="0063297A" w:rsidRDefault="00E07773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ind w:firstLine="7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Заключение о результатах публичных слушаний</w:t>
      </w:r>
    </w:p>
    <w:p w:rsidR="00E07773" w:rsidRPr="0063297A" w:rsidRDefault="00E07773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DB1B4A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63297A">
        <w:rPr>
          <w:rFonts w:ascii="Times New Roman" w:hAnsi="Times New Roman"/>
          <w:sz w:val="26"/>
          <w:szCs w:val="26"/>
          <w:u w:val="single"/>
        </w:rPr>
        <w:t>13 марта</w:t>
      </w:r>
      <w:r w:rsidR="00E07773" w:rsidRPr="0063297A">
        <w:rPr>
          <w:rFonts w:ascii="Times New Roman" w:hAnsi="Times New Roman"/>
          <w:sz w:val="26"/>
          <w:szCs w:val="26"/>
          <w:u w:val="single"/>
        </w:rPr>
        <w:t xml:space="preserve"> 2026 года</w:t>
      </w:r>
    </w:p>
    <w:p w:rsidR="00E07773" w:rsidRPr="0063297A" w:rsidRDefault="00E07773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Публичные слушания по проектам: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Проекты решений о предоставлении разрешений на условно разрешенный вид использования земельных участков, расположенных по следующим адресам: </w:t>
      </w:r>
    </w:p>
    <w:p w:rsidR="00E07773" w:rsidRPr="0063297A" w:rsidRDefault="00BD71EC" w:rsidP="00BD71EC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Павловский, город Ворсма, переулок Лесопильный, земельный участок 9 (Зона Ж1 – зона застройки индивидуальными жилыми домами, условно разрешенный вид использования – «Блокированная жилая застройка»), кадастровый №52:34:0600006:1534, площадь 1979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E07773" w:rsidRPr="0063297A" w:rsidRDefault="00BD71EC" w:rsidP="00BD71EC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Павловский, город Павлово, улица Трудовая, земельный участок 159Б (Зона Ж1 – зона застройки индивидуальными жилыми домами, условно разрешенный вид использования – «Магазины»), кадастровый №52:33:0000010:751, площадь 300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E07773" w:rsidRPr="0063297A" w:rsidRDefault="00BD71EC" w:rsidP="00BD71EC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3.</w:t>
      </w:r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м.о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. Павловский,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г.Павлово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, ул. Чкалова, з/у 2 (Зона Ж1 – зона застройки индивидуальными жилыми домами, условно разрешенный вид использования – «Магазины»), кадастровый №52:33:0000046:719, площадь 1683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E07773" w:rsidRPr="0063297A" w:rsidRDefault="00BD71EC" w:rsidP="00BD71EC">
      <w:pPr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4.</w:t>
      </w:r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Павловский, город Павлово, территория гаражный блок 76, земельный участок (адрес: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г.Павлово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, пер. Суворова в </w:t>
      </w:r>
      <w:smartTag w:uri="urn:schemas-microsoft-com:office:smarttags" w:element="metricconverter">
        <w:smartTagPr>
          <w:attr w:name="ProductID" w:val="40 м"/>
        </w:smartTagPr>
        <w:r w:rsidR="00E07773" w:rsidRPr="0063297A">
          <w:rPr>
            <w:rFonts w:ascii="Times New Roman" w:hAnsi="Times New Roman"/>
            <w:sz w:val="26"/>
            <w:szCs w:val="26"/>
            <w:shd w:val="clear" w:color="auto" w:fill="FFFFFF"/>
          </w:rPr>
          <w:t>40 м</w:t>
        </w:r>
      </w:smartTag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 на юг от дома №10) (Зона О1 – зона делового, общественного и коммерческого назначения, условно разрешенный вид использования – «Хранение автотранспорта»), условный №52:33:</w:t>
      </w:r>
      <w:proofErr w:type="gram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0000034:ЗУ</w:t>
      </w:r>
      <w:proofErr w:type="gram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1, площадь 23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E07773" w:rsidRPr="0063297A" w:rsidRDefault="00BD71EC" w:rsidP="00BD71EC">
      <w:pPr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5.</w:t>
      </w:r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Павловский, село Большое Давыдово, улица Победы, земельный участок 16/1 (Зона Ж1 – зона застройки индивидуальными жилыми домами, условно разрешенный вид использования – «Блокированная жилая застройка»), кадастровый №52:34:0800027:1416, площадь 542 </w:t>
      </w:r>
      <w:proofErr w:type="spellStart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="00E07773" w:rsidRPr="0063297A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672948" w:rsidRPr="00672948" w:rsidRDefault="00BD71EC" w:rsidP="00BD71EC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6.</w:t>
      </w:r>
      <w:r w:rsidR="00E07773" w:rsidRPr="00672948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Павловский, село Большое Давыдово, улица Победы, земельный участок 16/2 (Зона Ж1 – зона застройки индивидуальными жилыми домами, условно разрешенный вид использования – «Блокированная жилая застройка»), кадастровый </w:t>
      </w:r>
      <w:r w:rsidR="00E07773" w:rsidRPr="00672948">
        <w:rPr>
          <w:rFonts w:ascii="Times New Roman" w:hAnsi="Times New Roman"/>
          <w:sz w:val="26"/>
          <w:szCs w:val="26"/>
          <w:u w:val="single"/>
          <w:shd w:val="clear" w:color="auto" w:fill="FFFFFF"/>
        </w:rPr>
        <w:t xml:space="preserve">№52:34:0800027:1415, площадь 593 </w:t>
      </w:r>
      <w:proofErr w:type="spellStart"/>
      <w:r w:rsidR="00E07773" w:rsidRPr="00672948">
        <w:rPr>
          <w:rFonts w:ascii="Times New Roman" w:hAnsi="Times New Roman"/>
          <w:sz w:val="26"/>
          <w:szCs w:val="26"/>
          <w:u w:val="single"/>
          <w:shd w:val="clear" w:color="auto" w:fill="FFFFFF"/>
        </w:rPr>
        <w:t>кв.м</w:t>
      </w:r>
      <w:proofErr w:type="spellEnd"/>
      <w:r w:rsidR="00672948" w:rsidRPr="00672948">
        <w:rPr>
          <w:rFonts w:ascii="Times New Roman" w:hAnsi="Times New Roman"/>
          <w:sz w:val="26"/>
          <w:szCs w:val="26"/>
          <w:u w:val="single"/>
          <w:shd w:val="clear" w:color="auto" w:fill="FFFFFF"/>
        </w:rPr>
        <w:t>.</w:t>
      </w:r>
      <w:r w:rsidR="00672948">
        <w:rPr>
          <w:rFonts w:ascii="Times New Roman" w:hAnsi="Times New Roman"/>
          <w:sz w:val="26"/>
          <w:szCs w:val="26"/>
          <w:shd w:val="clear" w:color="auto" w:fill="FFFFFF"/>
        </w:rPr>
        <w:t>_____________________________________</w:t>
      </w:r>
    </w:p>
    <w:p w:rsidR="00E07773" w:rsidRPr="00672948" w:rsidRDefault="00E07773" w:rsidP="00672948">
      <w:pPr>
        <w:tabs>
          <w:tab w:val="left" w:pos="851"/>
        </w:tabs>
        <w:ind w:left="567"/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>(указывается наименование проекта, рассмотренного на публичных слушаниях)</w:t>
      </w:r>
    </w:p>
    <w:p w:rsidR="00E07773" w:rsidRPr="0063297A" w:rsidRDefault="00E07773">
      <w:pPr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состоявшиеся по адресу: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>Российская Федерация, Нижегородская область, Павловский муниципальный округ, город Павлово, улица Коммунистическая, д.1а, (19 кабинет</w:t>
      </w:r>
      <w:proofErr w:type="gramStart"/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 xml:space="preserve">), </w:t>
      </w:r>
      <w:r w:rsidRPr="0063297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05"/>
          <w:attr w:name="Year" w:val="2026"/>
        </w:smartTagPr>
        <w:r w:rsidRPr="0063297A">
          <w:rPr>
            <w:rFonts w:ascii="Times New Roman" w:hAnsi="Times New Roman"/>
            <w:b/>
            <w:color w:val="000000"/>
            <w:sz w:val="26"/>
            <w:szCs w:val="26"/>
            <w:u w:val="single"/>
          </w:rPr>
          <w:t>05</w:t>
        </w:r>
        <w:proofErr w:type="gramEnd"/>
        <w:r w:rsidRPr="0063297A">
          <w:rPr>
            <w:rFonts w:ascii="Times New Roman" w:hAnsi="Times New Roman"/>
            <w:b/>
            <w:color w:val="000000"/>
            <w:sz w:val="26"/>
            <w:szCs w:val="26"/>
            <w:u w:val="single"/>
          </w:rPr>
          <w:t xml:space="preserve"> марта 2026 года</w:t>
        </w:r>
      </w:smartTag>
      <w:r w:rsidRPr="0063297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в </w:t>
      </w:r>
      <w:smartTag w:uri="urn:schemas-microsoft-com:office:smarttags" w:element="time">
        <w:smartTagPr>
          <w:attr w:name="Hour" w:val="16"/>
          <w:attr w:name="Minute" w:val="00"/>
        </w:smartTagPr>
        <w:r w:rsidRPr="0063297A">
          <w:rPr>
            <w:rFonts w:ascii="Times New Roman" w:hAnsi="Times New Roman"/>
            <w:b/>
            <w:color w:val="000000"/>
            <w:sz w:val="26"/>
            <w:szCs w:val="26"/>
            <w:u w:val="single"/>
          </w:rPr>
          <w:t>16 часов 00</w:t>
        </w:r>
      </w:smartTag>
      <w:r w:rsidRPr="0063297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минут</w:t>
      </w:r>
      <w:r w:rsidR="00DB1B4A" w:rsidRPr="0063297A">
        <w:rPr>
          <w:rFonts w:ascii="Times New Roman" w:hAnsi="Times New Roman"/>
          <w:color w:val="000000"/>
          <w:sz w:val="26"/>
          <w:szCs w:val="26"/>
        </w:rPr>
        <w:t>_______________</w:t>
      </w:r>
      <w:r w:rsidR="00672948">
        <w:rPr>
          <w:rFonts w:ascii="Times New Roman" w:hAnsi="Times New Roman"/>
          <w:color w:val="000000"/>
          <w:sz w:val="26"/>
          <w:szCs w:val="26"/>
        </w:rPr>
        <w:t>__________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 xml:space="preserve"> (указывается дата, время проведения, адрес, по которому проведены экспозиция проекта и собрание участников публичных слушаний: наименование района, наименование элемента улично-дорожной сети, номер здания, номер помещения)</w:t>
      </w:r>
    </w:p>
    <w:p w:rsidR="00E07773" w:rsidRPr="0063297A" w:rsidRDefault="00E07773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07773" w:rsidRPr="00672948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Инициатор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: Комиссия по вопросам градостроительной деятельности, подготовке и проведению общественных обсуждений или публичных слушаний на территории </w:t>
      </w:r>
      <w:r w:rsidRPr="00672948">
        <w:rPr>
          <w:rFonts w:ascii="Times New Roman" w:hAnsi="Times New Roman"/>
          <w:color w:val="000000"/>
          <w:sz w:val="26"/>
          <w:szCs w:val="26"/>
          <w:u w:val="single"/>
        </w:rPr>
        <w:t>Павловского муниципального округа (далее – Комиссия</w:t>
      </w:r>
      <w:proofErr w:type="gramStart"/>
      <w:r w:rsidRPr="00672948">
        <w:rPr>
          <w:rFonts w:ascii="Times New Roman" w:hAnsi="Times New Roman"/>
          <w:color w:val="000000"/>
          <w:sz w:val="26"/>
          <w:szCs w:val="26"/>
          <w:u w:val="single"/>
        </w:rPr>
        <w:t>).</w:t>
      </w:r>
      <w:r w:rsidR="00672948">
        <w:rPr>
          <w:rFonts w:ascii="Times New Roman" w:hAnsi="Times New Roman"/>
          <w:color w:val="000000"/>
          <w:sz w:val="26"/>
          <w:szCs w:val="26"/>
        </w:rPr>
        <w:t>_</w:t>
      </w:r>
      <w:proofErr w:type="gramEnd"/>
      <w:r w:rsidR="00672948">
        <w:rPr>
          <w:rFonts w:ascii="Times New Roman" w:hAnsi="Times New Roman"/>
          <w:color w:val="000000"/>
          <w:sz w:val="26"/>
          <w:szCs w:val="26"/>
        </w:rPr>
        <w:t>______________________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 xml:space="preserve">               (Ф.И.О. физического лица, наименование и ИНН юридического лица)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Оповещение о проведении публичных слушаний производилось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>в газете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_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 xml:space="preserve">«Павловский </w:t>
      </w:r>
      <w:r w:rsidRPr="0063297A">
        <w:rPr>
          <w:rFonts w:ascii="Times New Roman" w:hAnsi="Times New Roman"/>
          <w:sz w:val="26"/>
          <w:szCs w:val="26"/>
          <w:u w:val="single"/>
        </w:rPr>
        <w:t xml:space="preserve">металлист» от </w:t>
      </w:r>
      <w:smartTag w:uri="urn:schemas-microsoft-com:office:smarttags" w:element="date">
        <w:smartTagPr>
          <w:attr w:name="ls" w:val="trans"/>
          <w:attr w:name="Month" w:val="2"/>
          <w:attr w:name="Day" w:val="19"/>
          <w:attr w:name="Year" w:val="2026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19 февраля 2026 года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№7 и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 xml:space="preserve"> на официальном сайте Администрации Павловского муниципального округа Нижегородской области по адресу: </w:t>
      </w:r>
      <w:hyperlink r:id="rId5">
        <w:r w:rsidRPr="0063297A">
          <w:rPr>
            <w:rFonts w:ascii="Times New Roman" w:hAnsi="Times New Roman"/>
            <w:color w:val="0000FF"/>
            <w:sz w:val="26"/>
            <w:szCs w:val="26"/>
            <w:u w:val="single"/>
          </w:rPr>
          <w:t>https://pavlovo.nobl.ru/</w:t>
        </w:r>
      </w:hyperlink>
      <w:r w:rsidRPr="0063297A">
        <w:rPr>
          <w:rFonts w:ascii="Times New Roman" w:hAnsi="Times New Roman"/>
          <w:sz w:val="26"/>
          <w:szCs w:val="26"/>
          <w:u w:val="single"/>
        </w:rPr>
        <w:t xml:space="preserve"> в разделе «Градостроительная деятельность»</w:t>
      </w:r>
      <w:r w:rsidR="00672948">
        <w:rPr>
          <w:rFonts w:ascii="Times New Roman" w:hAnsi="Times New Roman"/>
          <w:color w:val="000000"/>
          <w:sz w:val="26"/>
          <w:szCs w:val="26"/>
        </w:rPr>
        <w:t>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>(форма, источник оповещения, дата размещения, публикации оповещения)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Экспозиция проектов проводилась: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3297A">
        <w:rPr>
          <w:rFonts w:ascii="Times New Roman" w:hAnsi="Times New Roman"/>
          <w:sz w:val="26"/>
          <w:szCs w:val="26"/>
          <w:u w:val="single"/>
        </w:rPr>
        <w:t xml:space="preserve">с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26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20 февраля 2026 года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по </w:t>
      </w:r>
      <w:smartTag w:uri="urn:schemas-microsoft-com:office:smarttags" w:element="date">
        <w:smartTagPr>
          <w:attr w:name="ls" w:val="trans"/>
          <w:attr w:name="Month" w:val="3"/>
          <w:attr w:name="Day" w:val="05"/>
          <w:attr w:name="Year" w:val="2026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05 марта 2026 года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, часы работы: пн., вт., ср., чт. – с </w:t>
      </w:r>
      <w:smartTag w:uri="urn:schemas-microsoft-com:office:smarttags" w:element="time">
        <w:smartTagPr>
          <w:attr w:name="Hour" w:val="8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8:00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до </w:t>
      </w:r>
      <w:smartTag w:uri="urn:schemas-microsoft-com:office:smarttags" w:element="time">
        <w:smartTagPr>
          <w:attr w:name="Hour" w:val="17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17:00,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пт. – с </w:t>
      </w:r>
      <w:smartTag w:uri="urn:schemas-microsoft-com:office:smarttags" w:element="time">
        <w:smartTagPr>
          <w:attr w:name="Hour" w:val="8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8:00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до </w:t>
      </w:r>
      <w:smartTag w:uri="urn:schemas-microsoft-com:office:smarttags" w:element="time">
        <w:smartTagPr>
          <w:attr w:name="Hour" w:val="16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16:00,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по адресу: Нижегородская область, Павловский муниципальный округ, город Павлово, улица Коммунистическая, дом 1а (1 этаж – информационный </w:t>
      </w:r>
      <w:proofErr w:type="gramStart"/>
      <w:r w:rsidRPr="0063297A">
        <w:rPr>
          <w:rFonts w:ascii="Times New Roman" w:hAnsi="Times New Roman"/>
          <w:sz w:val="26"/>
          <w:szCs w:val="26"/>
          <w:u w:val="single"/>
        </w:rPr>
        <w:t>стенд)</w:t>
      </w:r>
      <w:r w:rsidR="00672948">
        <w:rPr>
          <w:rFonts w:ascii="Times New Roman" w:hAnsi="Times New Roman"/>
          <w:sz w:val="26"/>
          <w:szCs w:val="26"/>
        </w:rPr>
        <w:t>_</w:t>
      </w:r>
      <w:proofErr w:type="gramEnd"/>
      <w:r w:rsidR="00672948">
        <w:rPr>
          <w:rFonts w:ascii="Times New Roman" w:hAnsi="Times New Roman"/>
          <w:sz w:val="26"/>
          <w:szCs w:val="26"/>
        </w:rPr>
        <w:t>__________________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 xml:space="preserve">     (дата, время и место проведения экспозиции проекта)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Предложения и замечания участников публичных слушаний принимались</w:t>
      </w:r>
    </w:p>
    <w:p w:rsidR="00E07773" w:rsidRPr="0063297A" w:rsidRDefault="00E07773">
      <w:pPr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Pr="0063297A">
        <w:rPr>
          <w:rFonts w:ascii="Times New Roman" w:hAnsi="Times New Roman"/>
          <w:sz w:val="26"/>
          <w:szCs w:val="26"/>
        </w:rPr>
        <w:t>______</w:t>
      </w:r>
      <w:r w:rsidRPr="0063297A">
        <w:rPr>
          <w:rFonts w:ascii="Times New Roman" w:hAnsi="Times New Roman"/>
          <w:sz w:val="26"/>
          <w:szCs w:val="26"/>
          <w:u w:val="single"/>
        </w:rPr>
        <w:t>20 февраля 2026 года</w:t>
      </w:r>
      <w:r w:rsidRPr="0063297A">
        <w:rPr>
          <w:rFonts w:ascii="Times New Roman" w:hAnsi="Times New Roman"/>
          <w:sz w:val="26"/>
          <w:szCs w:val="26"/>
        </w:rPr>
        <w:t>_______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до ______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>05 марта 2026 года</w:t>
      </w:r>
      <w:r w:rsidRPr="0063297A">
        <w:rPr>
          <w:rFonts w:ascii="Times New Roman" w:hAnsi="Times New Roman"/>
          <w:color w:val="000000"/>
          <w:sz w:val="26"/>
          <w:szCs w:val="26"/>
        </w:rPr>
        <w:t>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>(срок, в течение которого принимались предложения и замечания участников публичных слушаний)</w:t>
      </w:r>
    </w:p>
    <w:p w:rsidR="00E07773" w:rsidRPr="0063297A" w:rsidRDefault="00E07773">
      <w:pPr>
        <w:jc w:val="both"/>
        <w:rPr>
          <w:rFonts w:ascii="Times New Roman" w:hAnsi="Times New Roman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Посредством</w:t>
      </w:r>
      <w:r w:rsidRPr="0063297A">
        <w:rPr>
          <w:rFonts w:ascii="Times New Roman" w:hAnsi="Times New Roman"/>
          <w:sz w:val="26"/>
          <w:szCs w:val="26"/>
        </w:rPr>
        <w:t xml:space="preserve"> </w:t>
      </w:r>
      <w:r w:rsidRPr="0063297A">
        <w:rPr>
          <w:rFonts w:ascii="Times New Roman" w:hAnsi="Times New Roman"/>
          <w:sz w:val="26"/>
          <w:szCs w:val="26"/>
          <w:u w:val="single"/>
        </w:rPr>
        <w:t>в письменном и устном виде</w:t>
      </w:r>
      <w:r w:rsidRPr="0063297A">
        <w:rPr>
          <w:rFonts w:ascii="Times New Roman" w:hAnsi="Times New Roman"/>
          <w:sz w:val="26"/>
          <w:szCs w:val="26"/>
        </w:rPr>
        <w:t>______________________________</w:t>
      </w:r>
    </w:p>
    <w:p w:rsidR="00E07773" w:rsidRPr="00672948" w:rsidRDefault="00E07773">
      <w:pPr>
        <w:rPr>
          <w:rFonts w:ascii="Times New Roman" w:hAnsi="Times New Roman"/>
          <w:color w:val="000000"/>
        </w:rPr>
      </w:pPr>
      <w:r w:rsidRPr="0063297A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  <w:r w:rsidRPr="00672948">
        <w:rPr>
          <w:rFonts w:ascii="Times New Roman" w:hAnsi="Times New Roman"/>
          <w:color w:val="000000"/>
        </w:rPr>
        <w:t xml:space="preserve">   (указать способы направления поступивших предложений и замечаний)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 xml:space="preserve">Количество участников публичных </w:t>
      </w:r>
      <w:proofErr w:type="gramStart"/>
      <w:r w:rsidRPr="0063297A">
        <w:rPr>
          <w:rFonts w:ascii="Times New Roman" w:hAnsi="Times New Roman"/>
          <w:b/>
          <w:color w:val="000000"/>
          <w:sz w:val="26"/>
          <w:szCs w:val="26"/>
        </w:rPr>
        <w:t>слушаний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29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3297A">
        <w:rPr>
          <w:rFonts w:ascii="Times New Roman" w:hAnsi="Times New Roman"/>
          <w:color w:val="000000"/>
          <w:sz w:val="26"/>
          <w:szCs w:val="26"/>
        </w:rPr>
        <w:t>_</w:t>
      </w:r>
      <w:proofErr w:type="gramEnd"/>
      <w:r w:rsidRPr="0063297A">
        <w:rPr>
          <w:rFonts w:ascii="Times New Roman" w:hAnsi="Times New Roman"/>
          <w:color w:val="000000"/>
          <w:sz w:val="26"/>
          <w:szCs w:val="26"/>
        </w:rPr>
        <w:t>_____</w:t>
      </w:r>
      <w:r w:rsidRPr="0063297A">
        <w:rPr>
          <w:rFonts w:ascii="Times New Roman" w:hAnsi="Times New Roman"/>
          <w:sz w:val="26"/>
          <w:szCs w:val="26"/>
        </w:rPr>
        <w:t>_</w:t>
      </w:r>
      <w:r w:rsidRPr="0063297A">
        <w:rPr>
          <w:rFonts w:ascii="Times New Roman" w:hAnsi="Times New Roman"/>
          <w:sz w:val="26"/>
          <w:szCs w:val="26"/>
          <w:u w:val="single"/>
        </w:rPr>
        <w:t>11 человек</w:t>
      </w:r>
      <w:r w:rsidRPr="0063297A">
        <w:rPr>
          <w:rFonts w:ascii="Times New Roman" w:hAnsi="Times New Roman"/>
          <w:color w:val="000000"/>
          <w:sz w:val="26"/>
          <w:szCs w:val="26"/>
        </w:rPr>
        <w:t>_______</w:t>
      </w:r>
    </w:p>
    <w:p w:rsidR="00E07773" w:rsidRPr="0063297A" w:rsidRDefault="00E07773">
      <w:pPr>
        <w:jc w:val="both"/>
        <w:rPr>
          <w:rFonts w:ascii="Times New Roman" w:hAnsi="Times New Roman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sz w:val="26"/>
          <w:szCs w:val="26"/>
        </w:rPr>
      </w:pPr>
      <w:r w:rsidRPr="0063297A">
        <w:rPr>
          <w:rFonts w:ascii="Times New Roman" w:hAnsi="Times New Roman"/>
          <w:b/>
          <w:sz w:val="26"/>
          <w:szCs w:val="26"/>
        </w:rPr>
        <w:t>Реквизиты протокола публичных слушаний</w:t>
      </w:r>
      <w:r w:rsidR="00EA285E" w:rsidRPr="0063297A">
        <w:rPr>
          <w:rFonts w:ascii="Times New Roman" w:hAnsi="Times New Roman"/>
          <w:sz w:val="26"/>
          <w:szCs w:val="26"/>
        </w:rPr>
        <w:t xml:space="preserve"> </w:t>
      </w:r>
      <w:r w:rsidRPr="0063297A">
        <w:rPr>
          <w:rFonts w:ascii="Times New Roman" w:hAnsi="Times New Roman"/>
          <w:sz w:val="26"/>
          <w:szCs w:val="26"/>
          <w:u w:val="single"/>
        </w:rPr>
        <w:t xml:space="preserve">протокол публичных слушаний №5 от </w:t>
      </w:r>
      <w:smartTag w:uri="urn:schemas-microsoft-com:office:smarttags" w:element="date">
        <w:smartTagPr>
          <w:attr w:name="ls" w:val="trans"/>
          <w:attr w:name="Month" w:val="3"/>
          <w:attr w:name="Day" w:val="05"/>
          <w:attr w:name="Year" w:val="2026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05 марта 2026 года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. 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color w:val="000000"/>
          <w:sz w:val="26"/>
          <w:szCs w:val="26"/>
        </w:rPr>
        <w:t>Содержание внесенных предложений и замечаний участников публичных слушаний: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1"/>
        <w:gridCol w:w="15"/>
        <w:gridCol w:w="6507"/>
        <w:gridCol w:w="29"/>
      </w:tblGrid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Segoe UI Symbol" w:hAnsi="Segoe UI Symbol" w:cs="Segoe UI Symbol"/>
                <w:b/>
                <w:color w:val="000000"/>
              </w:rPr>
              <w:t>№</w:t>
            </w:r>
            <w:r>
              <w:rPr>
                <w:rFonts w:ascii="Times New Roman" w:hAnsi="Times New Roman"/>
                <w:b/>
                <w:color w:val="000000"/>
              </w:rPr>
              <w:t xml:space="preserve"> п/п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Содержание предложения или замечания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9F71F7" w:rsidRDefault="00E0777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71F7">
              <w:rPr>
                <w:rFonts w:ascii="Times New Roman" w:hAnsi="Times New Roman"/>
                <w:color w:val="000000"/>
              </w:rPr>
              <w:t>По проекту решения о предоставлении разрешения на условно разрешенный вид использования земельного участка, расположенного по адресу:</w:t>
            </w:r>
          </w:p>
          <w:p w:rsidR="00E07773" w:rsidRPr="009F71F7" w:rsidRDefault="00E0777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F71F7">
              <w:rPr>
                <w:rFonts w:ascii="Times New Roman" w:hAnsi="Times New Roman"/>
                <w:shd w:val="clear" w:color="auto" w:fill="FFFFFF"/>
              </w:rPr>
              <w:t xml:space="preserve">1. Российская Федерация, Нижегородская область, муниципальный округ Павловский, город Ворсма, переулок Лесопильный, земельный участок 9 (Зона Ж1 – зона застройки индивидуальными жилыми домами, условно разрешенный вид использования – «Блокированная жилая застройка»), кадастровый №52:34:0600006:1534, площадь 1979 </w:t>
            </w:r>
            <w:proofErr w:type="spellStart"/>
            <w:r w:rsidRPr="009F71F7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9F71F7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E07773" w:rsidRPr="006E64E2" w:rsidRDefault="00E07773"/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</w:rPr>
              <w:t>Комитет архитектуры и градостроительства администрации Павловского МО</w:t>
            </w: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Замечание:</w:t>
            </w:r>
          </w:p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</w:rPr>
              <w:t>Известив правообладателей смежных земельных участков о поступлении заявления о применении запрашиваемого условно разрешенного вида, во время организации публичных слушаний поступили телефонные звонки от граждан, которые высказали недовольство по поводу смены вида разрешенного использования земельного участка и возможного строительства дома блокированной застройки, состоящего из 8 блоков.</w:t>
            </w:r>
          </w:p>
        </w:tc>
      </w:tr>
      <w:tr w:rsidR="00E07773" w:rsidRPr="006E64E2" w:rsidTr="009F71F7">
        <w:trPr>
          <w:gridAfter w:val="1"/>
          <w:wAfter w:w="29" w:type="dxa"/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D931F9" w:rsidRDefault="00E07773" w:rsidP="00D931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07773" w:rsidRPr="006E64E2" w:rsidTr="009F71F7">
        <w:trPr>
          <w:gridAfter w:val="1"/>
          <w:wAfter w:w="29" w:type="dxa"/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 w:rsidP="00D931F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</w:rPr>
              <w:t>По проекту решения о предоставлении разрешения на условно разрешенный вид использования земельного участка, расположенного по адресу: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07773" w:rsidRPr="009F71F7" w:rsidRDefault="00E07773" w:rsidP="009F71F7">
            <w:pPr>
              <w:jc w:val="both"/>
              <w:rPr>
                <w:rFonts w:ascii="Times New Roman" w:hAnsi="Times New Roman"/>
              </w:rPr>
            </w:pPr>
            <w:r w:rsidRPr="009F71F7">
              <w:rPr>
                <w:rFonts w:ascii="Times New Roman" w:hAnsi="Times New Roman"/>
                <w:shd w:val="clear" w:color="auto" w:fill="FFFFFF"/>
              </w:rPr>
              <w:t xml:space="preserve">2. Российская Федерация, Нижегородская область, муниципальный округ Павловский, город Павлово, улица Трудовая, земельный участок 159Б (Зона Ж1 – зона застройки индивидуальными жилыми домами, условно разрешенный вид использования – «Магазины»), кадастровый №52:33:0000010:751, площадь 300 </w:t>
            </w:r>
            <w:proofErr w:type="spellStart"/>
            <w:r w:rsidRPr="009F71F7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9F71F7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Слепова</w:t>
            </w:r>
            <w:proofErr w:type="spellEnd"/>
            <w:r>
              <w:rPr>
                <w:rFonts w:ascii="Times New Roman" w:hAnsi="Times New Roman"/>
              </w:rPr>
              <w:t xml:space="preserve"> Марина Борисовна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Замечание: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Я против размещения магазина на смежном земельном участке, где находится мой жилой дом. Ранее функционировал магазин, в результате чего были постоянные скандалы с пьяницами, которые дебоширили и  выбрасывали бутылки из-под спиртного на мой земельный участок.</w:t>
            </w:r>
          </w:p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</w:rPr>
              <w:t>Считаю, что размещать магазин вблизи жилых домов неправильно.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предпринимательства администрации Павловского МО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Предложение: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апреле 2025 года поступило коллективное обращение жителей, проживающих на улицах </w:t>
            </w:r>
            <w:proofErr w:type="spellStart"/>
            <w:r>
              <w:rPr>
                <w:rFonts w:ascii="Times New Roman" w:hAnsi="Times New Roman"/>
              </w:rPr>
              <w:t>Прудной</w:t>
            </w:r>
            <w:proofErr w:type="spellEnd"/>
            <w:r>
              <w:rPr>
                <w:rFonts w:ascii="Times New Roman" w:hAnsi="Times New Roman"/>
              </w:rPr>
              <w:t xml:space="preserve">, Пионерской, </w:t>
            </w:r>
            <w:proofErr w:type="spellStart"/>
            <w:r>
              <w:rPr>
                <w:rFonts w:ascii="Times New Roman" w:hAnsi="Times New Roman"/>
              </w:rPr>
              <w:t>Приокской</w:t>
            </w:r>
            <w:proofErr w:type="spellEnd"/>
            <w:r>
              <w:rPr>
                <w:rFonts w:ascii="Times New Roman" w:hAnsi="Times New Roman"/>
              </w:rPr>
              <w:t xml:space="preserve"> и Заречной, в связи с закрытием продовольственного магазина по улице Трудовая, д.161, в котором жители высказали свою просьбу об открытии нового магазина.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итогу рассмотрения данного обращения было принято решение о направлении в данный район торговой лавки, но со слов жителей этого им недостаточно.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настоящий момент на улице Пионерская планируется строительство торгового центра с наличием продовольственного магазина, следовательно, необходимости и целесообразности открытия продовольственного магазина по рассматриваемому адресу не просматривается.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архитектуры и градостроительства администрации Павловского МО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Замечание: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Заявителем не учтены санитарные, противопожарные и транспортные потоки с учетом существующей застройки прилагающих территорий. Не запланировано обеспечение требуемых проездов и подъездов для пожарной техники с учетом требований санитарных и противопожарных норм.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Региональными нормами </w:t>
            </w:r>
            <w:proofErr w:type="spellStart"/>
            <w:r>
              <w:rPr>
                <w:rFonts w:ascii="Times New Roman" w:hAnsi="Times New Roman"/>
              </w:rPr>
              <w:t>град.проектирования</w:t>
            </w:r>
            <w:proofErr w:type="spellEnd"/>
            <w:r>
              <w:rPr>
                <w:rFonts w:ascii="Times New Roman" w:hAnsi="Times New Roman"/>
              </w:rPr>
              <w:t xml:space="preserve"> НО для проектируемого объекта торгового назначения требуется наличие </w:t>
            </w:r>
            <w:proofErr w:type="spellStart"/>
            <w:r>
              <w:rPr>
                <w:rFonts w:ascii="Times New Roman" w:hAnsi="Times New Roman"/>
              </w:rPr>
              <w:t>машиномест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СанПиН на земельном участке должен быть расположен мусорный контейнер, расстояние от которого до индивидуального жилого дома должно составлять не менее 20 м, что заявитель не предусмотрел.</w:t>
            </w:r>
          </w:p>
        </w:tc>
      </w:tr>
      <w:tr w:rsidR="00E07773" w:rsidRPr="006E64E2" w:rsidTr="009F71F7">
        <w:trPr>
          <w:trHeight w:val="11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D931F9" w:rsidRDefault="00E07773" w:rsidP="00D931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07773" w:rsidRPr="006E64E2" w:rsidTr="0063297A">
        <w:trPr>
          <w:trHeight w:val="140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3297A" w:rsidRDefault="00E07773" w:rsidP="00D931F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3297A">
              <w:rPr>
                <w:rFonts w:ascii="Times New Roman" w:hAnsi="Times New Roman"/>
                <w:color w:val="000000"/>
              </w:rPr>
              <w:t>По проекту решения о предоставлении разрешения на условно разрешенный вид использования земельного участка, расположенного по адресу:</w:t>
            </w:r>
            <w:r w:rsidRPr="0063297A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07773" w:rsidRPr="00D931F9" w:rsidRDefault="00E07773" w:rsidP="0063297A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63297A">
              <w:rPr>
                <w:rFonts w:ascii="Times New Roman" w:hAnsi="Times New Roman"/>
                <w:shd w:val="clear" w:color="auto" w:fill="FFFFFF"/>
              </w:rPr>
              <w:t xml:space="preserve">3.Российская Федерация, Нижегородская область, </w:t>
            </w:r>
            <w:proofErr w:type="spellStart"/>
            <w:r w:rsidRPr="0063297A">
              <w:rPr>
                <w:rFonts w:ascii="Times New Roman" w:hAnsi="Times New Roman"/>
                <w:shd w:val="clear" w:color="auto" w:fill="FFFFFF"/>
              </w:rPr>
              <w:t>м.о</w:t>
            </w:r>
            <w:proofErr w:type="spellEnd"/>
            <w:r w:rsidRPr="0063297A">
              <w:rPr>
                <w:rFonts w:ascii="Times New Roman" w:hAnsi="Times New Roman"/>
                <w:shd w:val="clear" w:color="auto" w:fill="FFFFFF"/>
              </w:rPr>
              <w:t xml:space="preserve">. Павловский, </w:t>
            </w:r>
            <w:proofErr w:type="spellStart"/>
            <w:r w:rsidRPr="0063297A">
              <w:rPr>
                <w:rFonts w:ascii="Times New Roman" w:hAnsi="Times New Roman"/>
                <w:shd w:val="clear" w:color="auto" w:fill="FFFFFF"/>
              </w:rPr>
              <w:t>г.Павлово</w:t>
            </w:r>
            <w:proofErr w:type="spellEnd"/>
            <w:r w:rsidRPr="0063297A">
              <w:rPr>
                <w:rFonts w:ascii="Times New Roman" w:hAnsi="Times New Roman"/>
                <w:shd w:val="clear" w:color="auto" w:fill="FFFFFF"/>
              </w:rPr>
              <w:t xml:space="preserve">, ул. Чкалова, з/у 2 (Зона Ж1 – зона застройки индивидуальными жилыми домами, условно разрешенный вид использования – «Магазины»), кадастровый №52:33:0000046:719, площадь 1683 </w:t>
            </w:r>
            <w:proofErr w:type="spellStart"/>
            <w:r w:rsidRPr="0063297A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63297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Пряхина Мария Александровна,</w:t>
            </w:r>
          </w:p>
          <w:p w:rsidR="00E07773" w:rsidRDefault="00E077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Зародов Сергей Александрович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Замечание: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данном земельном участке находится стройматериал, вероятнее всего будет новое строительство. Переживаем за то, что все осадки, образующиеся от дождевых и талых вод будут попадать на наши земельные участки, поэтому при возможном строительстве новых объектов, просим учесть эти обстоятельства и нормативы градостроительного проектирования.</w:t>
            </w:r>
          </w:p>
        </w:tc>
      </w:tr>
      <w:tr w:rsidR="00E07773" w:rsidRPr="006E64E2" w:rsidTr="009F71F7">
        <w:trPr>
          <w:trHeight w:val="166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</w:rPr>
              <w:t>Комитет архитектуры и градостроительства администрации Павловского МО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Замечание:</w:t>
            </w:r>
          </w:p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</w:rPr>
              <w:t>Известив правообладателей смежных земельных участков о поступлении заявления о применении запрашиваемого условно разрешенного вида, во время организации публичных слушаний поступил телефонный звонок от гражданина, которого волнуют обстоятельства наличия строительных материалов на земельном участке и возможного расширения находящегося на нем магазина.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3297A" w:rsidRDefault="00E07773">
            <w:pPr>
              <w:ind w:left="93"/>
              <w:jc w:val="center"/>
              <w:rPr>
                <w:rFonts w:ascii="Times New Roman" w:hAnsi="Times New Roman"/>
              </w:rPr>
            </w:pPr>
            <w:r w:rsidRPr="0063297A">
              <w:rPr>
                <w:rFonts w:ascii="Times New Roman" w:hAnsi="Times New Roman"/>
                <w:color w:val="000000"/>
              </w:rPr>
              <w:t>По проек</w:t>
            </w:r>
            <w:r w:rsidRPr="0063297A">
              <w:rPr>
                <w:rFonts w:ascii="Times New Roman" w:hAnsi="Times New Roman"/>
              </w:rPr>
              <w:t xml:space="preserve">ту решения о предоставлении разрешения на условно разрешенный вид использования земельного участка, расположенного по адресу: </w:t>
            </w:r>
            <w:r w:rsidRPr="0063297A">
              <w:rPr>
                <w:rFonts w:ascii="Times New Roman" w:hAnsi="Times New Roman"/>
              </w:rPr>
              <w:tab/>
            </w:r>
          </w:p>
          <w:p w:rsidR="00E07773" w:rsidRPr="006E64E2" w:rsidRDefault="00E07773" w:rsidP="0063297A">
            <w:pPr>
              <w:ind w:left="93"/>
              <w:jc w:val="both"/>
            </w:pPr>
            <w:r w:rsidRPr="0063297A">
              <w:rPr>
                <w:rFonts w:ascii="Times New Roman" w:hAnsi="Times New Roman"/>
                <w:shd w:val="clear" w:color="auto" w:fill="FFFFFF"/>
              </w:rPr>
              <w:t xml:space="preserve">4. Российская Федерация, Нижегородская область, муниципальный округ Павловский, город Павлово, территория гаражный блок 76, земельный участок (адрес: </w:t>
            </w:r>
            <w:proofErr w:type="spellStart"/>
            <w:r w:rsidRPr="0063297A">
              <w:rPr>
                <w:rFonts w:ascii="Times New Roman" w:hAnsi="Times New Roman"/>
                <w:shd w:val="clear" w:color="auto" w:fill="FFFFFF"/>
              </w:rPr>
              <w:t>г.Павлово</w:t>
            </w:r>
            <w:proofErr w:type="spellEnd"/>
            <w:r w:rsidRPr="0063297A">
              <w:rPr>
                <w:rFonts w:ascii="Times New Roman" w:hAnsi="Times New Roman"/>
                <w:shd w:val="clear" w:color="auto" w:fill="FFFFFF"/>
              </w:rPr>
              <w:t xml:space="preserve">, пер. Суворова в 40 м на юг от дома №10) (Зона О1 – зона делового, общественного и коммерческого назначения, условно разрешенный вид использования – «Хранение автотранспорта»), условный №52:33:0000034:ЗУ1, площадь 23 </w:t>
            </w:r>
            <w:proofErr w:type="spellStart"/>
            <w:r w:rsidRPr="0063297A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63297A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архитектуры и градостроительства администрации Павловского МО</w:t>
            </w:r>
          </w:p>
          <w:p w:rsidR="00E07773" w:rsidRPr="006E64E2" w:rsidRDefault="00E07773">
            <w:pPr>
              <w:jc w:val="center"/>
            </w:pP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Замечание: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Согласно представленной схемы расположения земельного участка на кадастровом плане территории, данный земельный участок попадает в охранную зону объектов электроэнергетики - воздушная линия 0,4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ЗТП 2079А до многоквартирных жилых домов по </w:t>
            </w:r>
            <w:proofErr w:type="spellStart"/>
            <w:r>
              <w:rPr>
                <w:rFonts w:ascii="Times New Roman" w:hAnsi="Times New Roman"/>
              </w:rPr>
              <w:t>ул.Фаворского</w:t>
            </w:r>
            <w:proofErr w:type="spellEnd"/>
            <w:r>
              <w:rPr>
                <w:rFonts w:ascii="Times New Roman" w:hAnsi="Times New Roman"/>
              </w:rPr>
              <w:t>, д.97, 101. Строительство гаража на испрашиваемом земельном участке будет создавать препятствия для доступа к объекту электросетевого хозяйства, а также нарушать требования содержания пожарных проездов и подъездных путей к зданиям и сооружениям для пожарной техники.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3297A" w:rsidRDefault="00E07773" w:rsidP="00117369">
            <w:pPr>
              <w:jc w:val="center"/>
              <w:rPr>
                <w:rFonts w:ascii="Times New Roman" w:hAnsi="Times New Roman"/>
              </w:rPr>
            </w:pPr>
            <w:r w:rsidRPr="0063297A">
              <w:rPr>
                <w:rFonts w:ascii="Times New Roman" w:hAnsi="Times New Roman"/>
                <w:color w:val="000000"/>
              </w:rPr>
              <w:t>По проек</w:t>
            </w:r>
            <w:r w:rsidRPr="0063297A">
              <w:rPr>
                <w:rFonts w:ascii="Times New Roman" w:hAnsi="Times New Roman"/>
              </w:rPr>
              <w:t>там решений о предоставлении разрешений на условно разрешенный вид использования земельных участков, расположенных по адресам:</w:t>
            </w:r>
          </w:p>
          <w:p w:rsidR="00E07773" w:rsidRPr="0063297A" w:rsidRDefault="00E07773" w:rsidP="00117369">
            <w:pPr>
              <w:tabs>
                <w:tab w:val="left" w:pos="851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3297A">
              <w:rPr>
                <w:rFonts w:ascii="Times New Roman" w:hAnsi="Times New Roman"/>
              </w:rPr>
              <w:t xml:space="preserve">5. </w:t>
            </w:r>
            <w:r w:rsidRPr="0063297A">
              <w:rPr>
                <w:rFonts w:ascii="Times New Roman" w:hAnsi="Times New Roman"/>
                <w:shd w:val="clear" w:color="auto" w:fill="FFFFFF"/>
              </w:rPr>
              <w:t xml:space="preserve">Российская Федерация, Нижегородская область, муниципальный округ Павловский, село Большое Давыдово, улица Победы, земельный участок 16/1 (Зона Ж1 – зона застройки индивидуальными жилыми домами, условно разрешенный вид использования – «Блокированная жилая застройка»), кадастровый №52:34:0800027:1416, площадь 542 </w:t>
            </w:r>
            <w:proofErr w:type="spellStart"/>
            <w:r w:rsidRPr="0063297A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63297A">
              <w:rPr>
                <w:rFonts w:ascii="Times New Roman" w:hAnsi="Times New Roman"/>
                <w:shd w:val="clear" w:color="auto" w:fill="FFFFFF"/>
              </w:rPr>
              <w:t>.,</w:t>
            </w:r>
          </w:p>
          <w:p w:rsidR="00E07773" w:rsidRDefault="00E07773" w:rsidP="00117369">
            <w:pPr>
              <w:jc w:val="both"/>
              <w:rPr>
                <w:rFonts w:ascii="Times New Roman" w:hAnsi="Times New Roman"/>
                <w:b/>
              </w:rPr>
            </w:pPr>
            <w:r w:rsidRPr="0063297A">
              <w:rPr>
                <w:rFonts w:ascii="Times New Roman" w:hAnsi="Times New Roman"/>
                <w:shd w:val="clear" w:color="auto" w:fill="FFFFFF"/>
              </w:rPr>
              <w:t xml:space="preserve">6.Российская Федерация, Нижегородская область, муниципальный округ Павловский, село Большое Давыдово, улица Победы, земельный участок 16/2 (Зона Ж1 – зона застройки индивидуальными жилыми домами, условно разрешенный вид использования – «Блокированная жилая застройка»), кадастровый №52:34:0800027:1415, площадь 593 </w:t>
            </w:r>
            <w:proofErr w:type="spellStart"/>
            <w:r w:rsidRPr="0063297A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63297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Замечания и предложения:</w:t>
            </w:r>
          </w:p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</w:p>
          <w:p w:rsidR="00E07773" w:rsidRDefault="00E077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</w:t>
            </w:r>
          </w:p>
        </w:tc>
      </w:tr>
    </w:tbl>
    <w:p w:rsidR="00E07773" w:rsidRDefault="00E07773">
      <w:pPr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6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замечаний:</w:t>
      </w:r>
      <w:r>
        <w:rPr>
          <w:rFonts w:ascii="Times New Roman" w:hAnsi="Times New Roman"/>
          <w:b/>
          <w:sz w:val="26"/>
        </w:rPr>
        <w:t xml:space="preserve"> </w:t>
      </w:r>
    </w:p>
    <w:p w:rsidR="00E07773" w:rsidRDefault="007976BE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 Замечание, поступившее </w:t>
      </w:r>
      <w:r w:rsidR="00E07773">
        <w:rPr>
          <w:rFonts w:ascii="Times New Roman" w:hAnsi="Times New Roman"/>
          <w:sz w:val="26"/>
        </w:rPr>
        <w:t>в отношении проекта решения о предоставлении разрешения на условно разрешенный вид использования земельного участка, указанного в пункте 1 настоящего заключения считать аргументированным.</w:t>
      </w:r>
    </w:p>
    <w:p w:rsidR="00E07773" w:rsidRDefault="00E07773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Замечания, по</w:t>
      </w:r>
      <w:bookmarkStart w:id="0" w:name="_GoBack"/>
      <w:bookmarkEnd w:id="0"/>
      <w:r>
        <w:rPr>
          <w:rFonts w:ascii="Times New Roman" w:hAnsi="Times New Roman"/>
          <w:sz w:val="26"/>
        </w:rPr>
        <w:t>ступившие в отношении проекта решения о предоставлении разрешения на условно разрешенный вид использования земельного участка, указанного в пункте 2 настоящего заключения считать аргументированными, а поступившее предложение считать целесообразным.</w:t>
      </w:r>
    </w:p>
    <w:p w:rsidR="00E07773" w:rsidRDefault="00E07773">
      <w:pPr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3) Замечания, поступившие в отношении проекта решения о предоставлении разрешения на условно разрешенный вид использования земельного участка, указанного в пункте 3 настоящего заключения считать обоснованными.</w:t>
      </w:r>
    </w:p>
    <w:p w:rsidR="00E07773" w:rsidRDefault="00E07773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4) Замечание</w:t>
      </w:r>
      <w:r w:rsidR="000C585C">
        <w:rPr>
          <w:rFonts w:ascii="Times New Roman" w:hAnsi="Times New Roman"/>
          <w:sz w:val="26"/>
        </w:rPr>
        <w:t>, поступившее</w:t>
      </w:r>
      <w:r>
        <w:rPr>
          <w:rFonts w:ascii="Times New Roman" w:hAnsi="Times New Roman"/>
          <w:sz w:val="26"/>
        </w:rPr>
        <w:t xml:space="preserve"> в отношении проекта решения о предоставлении разрешения на условно разрешенный вид использования земельного участка, указанного в пункте 4 настоящего заключения считать аргументированным и целесообразным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административно-территориального управления.</w:t>
      </w:r>
    </w:p>
    <w:p w:rsidR="00E07773" w:rsidRDefault="00E07773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5) Замечаний и предложений по проектам решений о предоставлении разрешений на условно разрешенный вид использования земельных участков, указанных в пунктах 5-6 настоящего заключения не поступило.</w:t>
      </w:r>
    </w:p>
    <w:p w:rsidR="00E07773" w:rsidRDefault="00E07773">
      <w:pPr>
        <w:jc w:val="both"/>
        <w:rPr>
          <w:rFonts w:ascii="Times New Roman" w:hAnsi="Times New Roman"/>
          <w:b/>
          <w:sz w:val="26"/>
        </w:rPr>
      </w:pPr>
    </w:p>
    <w:p w:rsidR="00E07773" w:rsidRDefault="00E07773">
      <w:pPr>
        <w:jc w:val="both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Выводы по результатам публичных слушаний: </w:t>
      </w:r>
    </w:p>
    <w:p w:rsidR="00E07773" w:rsidRDefault="00E07773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Публичные слушания по рассмотрению проектов решений о предоставлении разрешений на условно разрешенные виды использования земельных участков считать состоявшимися.</w:t>
      </w: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Заместитель председателя комиссии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 вопросам градостроительной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деятельности, подготовке и проведению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общественных обсуждений или публичных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слушаний на территории Павловского</w:t>
      </w:r>
    </w:p>
    <w:p w:rsidR="00E07773" w:rsidRDefault="00E077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                </w:t>
      </w:r>
      <w:r>
        <w:rPr>
          <w:rFonts w:ascii="Times New Roman" w:hAnsi="Times New Roman"/>
          <w:color w:val="000000"/>
          <w:sz w:val="24"/>
        </w:rPr>
        <w:t xml:space="preserve">         _________________       </w:t>
      </w:r>
      <w:r>
        <w:rPr>
          <w:rFonts w:ascii="Times New Roman" w:hAnsi="Times New Roman"/>
          <w:color w:val="000000"/>
          <w:sz w:val="24"/>
          <w:u w:val="single"/>
        </w:rPr>
        <w:t>В.М. Рытов</w:t>
      </w:r>
      <w:r>
        <w:rPr>
          <w:rFonts w:ascii="Times New Roman" w:hAnsi="Times New Roman"/>
          <w:sz w:val="24"/>
        </w:rPr>
        <w:t xml:space="preserve">         </w:t>
      </w:r>
      <w:r w:rsidR="000C585C">
        <w:rPr>
          <w:rFonts w:ascii="Times New Roman" w:hAnsi="Times New Roman"/>
          <w:sz w:val="24"/>
          <w:u w:val="single"/>
        </w:rPr>
        <w:t>13.03</w:t>
      </w:r>
      <w:r>
        <w:rPr>
          <w:rFonts w:ascii="Times New Roman" w:hAnsi="Times New Roman"/>
          <w:sz w:val="24"/>
          <w:u w:val="single"/>
        </w:rPr>
        <w:t>.2026</w:t>
      </w:r>
    </w:p>
    <w:p w:rsidR="00E07773" w:rsidRDefault="00E07773">
      <w:p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(</w:t>
      </w:r>
      <w:proofErr w:type="gramStart"/>
      <w:r>
        <w:rPr>
          <w:rFonts w:ascii="Times New Roman" w:hAnsi="Times New Roman"/>
          <w:color w:val="000000"/>
          <w:sz w:val="20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20"/>
        </w:rPr>
        <w:t xml:space="preserve">                </w:t>
      </w:r>
      <w:r w:rsidR="000C585C">
        <w:rPr>
          <w:rFonts w:ascii="Times New Roman" w:hAnsi="Times New Roman"/>
          <w:color w:val="000000"/>
          <w:sz w:val="20"/>
        </w:rPr>
        <w:t xml:space="preserve">   (расшифровка)            </w:t>
      </w:r>
      <w:r>
        <w:rPr>
          <w:rFonts w:ascii="Times New Roman" w:hAnsi="Times New Roman"/>
          <w:color w:val="000000"/>
          <w:sz w:val="20"/>
        </w:rPr>
        <w:t xml:space="preserve"> (дата)</w:t>
      </w: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sectPr w:rsidR="00E07773" w:rsidSect="00672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1ED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D401D78"/>
    <w:multiLevelType w:val="hybridMultilevel"/>
    <w:tmpl w:val="0E98224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2C6851"/>
    <w:multiLevelType w:val="hybridMultilevel"/>
    <w:tmpl w:val="92DC6E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C4"/>
    <w:rsid w:val="0005751D"/>
    <w:rsid w:val="000C585C"/>
    <w:rsid w:val="00117369"/>
    <w:rsid w:val="002138CB"/>
    <w:rsid w:val="00245279"/>
    <w:rsid w:val="004E4592"/>
    <w:rsid w:val="00505BC6"/>
    <w:rsid w:val="005F639F"/>
    <w:rsid w:val="0063297A"/>
    <w:rsid w:val="00672948"/>
    <w:rsid w:val="006A19AC"/>
    <w:rsid w:val="006E64E2"/>
    <w:rsid w:val="007976BE"/>
    <w:rsid w:val="00992172"/>
    <w:rsid w:val="009F71F7"/>
    <w:rsid w:val="00A437EE"/>
    <w:rsid w:val="00A772C4"/>
    <w:rsid w:val="00AF1E2E"/>
    <w:rsid w:val="00BD71EC"/>
    <w:rsid w:val="00C92FFC"/>
    <w:rsid w:val="00CA15F4"/>
    <w:rsid w:val="00D167A7"/>
    <w:rsid w:val="00D931F9"/>
    <w:rsid w:val="00DB1B4A"/>
    <w:rsid w:val="00E07773"/>
    <w:rsid w:val="00E91EE1"/>
    <w:rsid w:val="00E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36670"/>
  <w15:docId w15:val="{CC3A9469-EF6C-458B-B2E6-6FCAEE0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8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vlovo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</cp:revision>
  <cp:lastPrinted>2026-03-16T05:33:00Z</cp:lastPrinted>
  <dcterms:created xsi:type="dcterms:W3CDTF">2026-03-16T05:07:00Z</dcterms:created>
  <dcterms:modified xsi:type="dcterms:W3CDTF">2026-03-17T06:30:00Z</dcterms:modified>
</cp:coreProperties>
</file>