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3" w:rsidRPr="00A86CF7" w:rsidRDefault="000B5833" w:rsidP="000B5833">
      <w:pPr>
        <w:pStyle w:val="1"/>
        <w:spacing w:before="0" w:beforeAutospacing="0" w:after="0" w:afterAutospacing="0"/>
        <w:jc w:val="center"/>
        <w:rPr>
          <w:rFonts w:ascii="Arial" w:hAnsi="Arial" w:cs="Arial"/>
          <w:sz w:val="32"/>
          <w:szCs w:val="32"/>
        </w:rPr>
      </w:pPr>
      <w:r w:rsidRPr="00A86CF7">
        <w:rPr>
          <w:rFonts w:ascii="Arial" w:hAnsi="Arial" w:cs="Arial"/>
          <w:sz w:val="32"/>
          <w:szCs w:val="32"/>
        </w:rPr>
        <w:t xml:space="preserve">Администрация Павловского муниципального </w:t>
      </w:r>
      <w:r w:rsidR="00F77CB4" w:rsidRPr="00A86CF7">
        <w:rPr>
          <w:rFonts w:ascii="Arial" w:hAnsi="Arial" w:cs="Arial"/>
          <w:sz w:val="32"/>
          <w:szCs w:val="32"/>
        </w:rPr>
        <w:t>округа</w:t>
      </w:r>
    </w:p>
    <w:p w:rsidR="000B5833" w:rsidRPr="00A86CF7" w:rsidRDefault="000B5833" w:rsidP="000B5833">
      <w:pPr>
        <w:pStyle w:val="1"/>
        <w:spacing w:before="0" w:beforeAutospacing="0" w:after="0" w:afterAutospacing="0"/>
        <w:jc w:val="center"/>
        <w:rPr>
          <w:rFonts w:ascii="Arial" w:hAnsi="Arial" w:cs="Arial"/>
          <w:sz w:val="32"/>
          <w:szCs w:val="32"/>
        </w:rPr>
      </w:pPr>
      <w:r w:rsidRPr="00A86CF7">
        <w:rPr>
          <w:rFonts w:ascii="Arial" w:hAnsi="Arial" w:cs="Arial"/>
          <w:sz w:val="32"/>
          <w:szCs w:val="32"/>
        </w:rPr>
        <w:t>Нижегородской области</w:t>
      </w:r>
    </w:p>
    <w:p w:rsidR="000B5833" w:rsidRPr="00A86CF7" w:rsidRDefault="000B5833" w:rsidP="000B5833">
      <w:pPr>
        <w:pStyle w:val="1"/>
        <w:spacing w:before="0" w:beforeAutospacing="0" w:after="0" w:afterAutospacing="0"/>
        <w:jc w:val="center"/>
        <w:rPr>
          <w:rFonts w:ascii="Arial" w:hAnsi="Arial" w:cs="Arial"/>
          <w:b w:val="0"/>
          <w:sz w:val="24"/>
          <w:szCs w:val="24"/>
        </w:rPr>
      </w:pPr>
      <w:r w:rsidRPr="00A86CF7">
        <w:rPr>
          <w:rFonts w:ascii="Arial" w:hAnsi="Arial" w:cs="Arial"/>
          <w:sz w:val="32"/>
          <w:szCs w:val="32"/>
        </w:rPr>
        <w:t>ПОСТАНОВЛЕНИЕ</w:t>
      </w:r>
    </w:p>
    <w:p w:rsidR="008274D3" w:rsidRPr="00A86CF7" w:rsidRDefault="00D87024" w:rsidP="00A86CF7">
      <w:pPr>
        <w:spacing w:after="0" w:line="240" w:lineRule="auto"/>
        <w:rPr>
          <w:rFonts w:ascii="Arial" w:eastAsia="Calibri" w:hAnsi="Arial" w:cs="Arial"/>
          <w:sz w:val="24"/>
          <w:szCs w:val="24"/>
        </w:rPr>
      </w:pPr>
      <w:r w:rsidRPr="00A86CF7">
        <w:rPr>
          <w:rFonts w:ascii="Arial" w:eastAsia="Calibri" w:hAnsi="Arial" w:cs="Arial"/>
          <w:sz w:val="24"/>
          <w:szCs w:val="24"/>
        </w:rPr>
        <w:t>10.04.2023</w:t>
      </w:r>
      <w:r w:rsidR="00A86CF7">
        <w:rPr>
          <w:rFonts w:ascii="Arial" w:eastAsia="Calibri" w:hAnsi="Arial" w:cs="Arial"/>
          <w:sz w:val="24"/>
          <w:szCs w:val="24"/>
        </w:rPr>
        <w:t xml:space="preserve"> </w:t>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A86CF7">
        <w:rPr>
          <w:rFonts w:ascii="Arial" w:eastAsia="Calibri" w:hAnsi="Arial" w:cs="Arial"/>
          <w:sz w:val="24"/>
          <w:szCs w:val="24"/>
        </w:rPr>
        <w:tab/>
      </w:r>
      <w:r w:rsidR="008274D3" w:rsidRPr="00A86CF7">
        <w:rPr>
          <w:rFonts w:ascii="Arial" w:eastAsia="Calibri" w:hAnsi="Arial" w:cs="Arial"/>
          <w:sz w:val="24"/>
          <w:szCs w:val="24"/>
        </w:rPr>
        <w:t xml:space="preserve">№ </w:t>
      </w:r>
      <w:r w:rsidRPr="00A86CF7">
        <w:rPr>
          <w:rFonts w:ascii="Arial" w:eastAsia="Calibri" w:hAnsi="Arial" w:cs="Arial"/>
          <w:sz w:val="24"/>
          <w:szCs w:val="24"/>
        </w:rPr>
        <w:t>431</w:t>
      </w:r>
    </w:p>
    <w:p w:rsidR="007D3714" w:rsidRPr="00A86CF7" w:rsidRDefault="00800F23" w:rsidP="00A86CF7">
      <w:pPr>
        <w:spacing w:after="0" w:line="240" w:lineRule="auto"/>
        <w:jc w:val="center"/>
        <w:rPr>
          <w:rFonts w:ascii="Arial" w:hAnsi="Arial" w:cs="Arial"/>
          <w:b/>
          <w:sz w:val="32"/>
          <w:szCs w:val="32"/>
        </w:rPr>
      </w:pPr>
      <w:r w:rsidRPr="00A86CF7">
        <w:rPr>
          <w:rFonts w:ascii="Arial" w:hAnsi="Arial" w:cs="Arial"/>
          <w:b/>
          <w:sz w:val="32"/>
          <w:szCs w:val="32"/>
        </w:rPr>
        <w:t xml:space="preserve">О внесении изменений в </w:t>
      </w:r>
      <w:r w:rsidR="001470A1" w:rsidRPr="00A86CF7">
        <w:rPr>
          <w:rFonts w:ascii="Arial" w:hAnsi="Arial" w:cs="Arial"/>
          <w:b/>
          <w:sz w:val="32"/>
          <w:szCs w:val="32"/>
        </w:rPr>
        <w:t xml:space="preserve">административный регламент администрации Павловского муниципального </w:t>
      </w:r>
      <w:r w:rsidR="0093462F" w:rsidRPr="00A86CF7">
        <w:rPr>
          <w:rFonts w:ascii="Arial" w:hAnsi="Arial" w:cs="Arial"/>
          <w:b/>
          <w:sz w:val="32"/>
          <w:szCs w:val="32"/>
        </w:rPr>
        <w:t>округ</w:t>
      </w:r>
      <w:r w:rsidR="001470A1" w:rsidRPr="00A86CF7">
        <w:rPr>
          <w:rFonts w:ascii="Arial" w:hAnsi="Arial" w:cs="Arial"/>
          <w:b/>
          <w:sz w:val="32"/>
          <w:szCs w:val="32"/>
        </w:rPr>
        <w:t xml:space="preserve">а по предоставлению муниципальной услуги </w:t>
      </w:r>
      <w:r w:rsidR="003F375B" w:rsidRPr="00A86CF7">
        <w:rPr>
          <w:rFonts w:ascii="Arial" w:hAnsi="Arial" w:cs="Arial"/>
          <w:b/>
          <w:sz w:val="32"/>
          <w:szCs w:val="32"/>
        </w:rPr>
        <w:t>«Подготовка и выдача разрешения на ввод объекта в эксплуатацию на территории Павловского муниципального округа Нижегородской области»</w:t>
      </w:r>
      <w:r w:rsidR="001470A1" w:rsidRPr="00A86CF7">
        <w:rPr>
          <w:rFonts w:ascii="Arial" w:hAnsi="Arial" w:cs="Arial"/>
          <w:b/>
          <w:sz w:val="32"/>
          <w:szCs w:val="32"/>
        </w:rPr>
        <w:t>, утвержден</w:t>
      </w:r>
      <w:r w:rsidR="00792944" w:rsidRPr="00A86CF7">
        <w:rPr>
          <w:rFonts w:ascii="Arial" w:hAnsi="Arial" w:cs="Arial"/>
          <w:b/>
          <w:sz w:val="32"/>
          <w:szCs w:val="32"/>
        </w:rPr>
        <w:t>ный</w:t>
      </w:r>
      <w:r w:rsidR="001470A1" w:rsidRPr="00A86CF7">
        <w:rPr>
          <w:rFonts w:ascii="Arial" w:hAnsi="Arial" w:cs="Arial"/>
          <w:b/>
          <w:sz w:val="32"/>
          <w:szCs w:val="32"/>
        </w:rPr>
        <w:t xml:space="preserve"> </w:t>
      </w:r>
      <w:r w:rsidRPr="00A86CF7">
        <w:rPr>
          <w:rFonts w:ascii="Arial" w:hAnsi="Arial" w:cs="Arial"/>
          <w:b/>
          <w:sz w:val="32"/>
          <w:szCs w:val="32"/>
        </w:rPr>
        <w:t>Постановление</w:t>
      </w:r>
      <w:r w:rsidR="001470A1" w:rsidRPr="00A86CF7">
        <w:rPr>
          <w:rFonts w:ascii="Arial" w:hAnsi="Arial" w:cs="Arial"/>
          <w:b/>
          <w:sz w:val="32"/>
          <w:szCs w:val="32"/>
        </w:rPr>
        <w:t>м</w:t>
      </w:r>
      <w:r w:rsidRPr="00A86CF7">
        <w:rPr>
          <w:rFonts w:ascii="Arial" w:hAnsi="Arial" w:cs="Arial"/>
          <w:b/>
          <w:sz w:val="32"/>
          <w:szCs w:val="32"/>
        </w:rPr>
        <w:t xml:space="preserve"> администрации Павловского муниципального </w:t>
      </w:r>
      <w:r w:rsidR="007D3714" w:rsidRPr="00A86CF7">
        <w:rPr>
          <w:rFonts w:ascii="Arial" w:hAnsi="Arial" w:cs="Arial"/>
          <w:b/>
          <w:sz w:val="32"/>
          <w:szCs w:val="32"/>
        </w:rPr>
        <w:t>округ</w:t>
      </w:r>
      <w:r w:rsidRPr="00A86CF7">
        <w:rPr>
          <w:rFonts w:ascii="Arial" w:hAnsi="Arial" w:cs="Arial"/>
          <w:b/>
          <w:sz w:val="32"/>
          <w:szCs w:val="32"/>
        </w:rPr>
        <w:t xml:space="preserve">а </w:t>
      </w:r>
    </w:p>
    <w:p w:rsidR="00800F23" w:rsidRDefault="00800F23" w:rsidP="0093462F">
      <w:pPr>
        <w:spacing w:after="0" w:line="240" w:lineRule="auto"/>
        <w:jc w:val="center"/>
        <w:rPr>
          <w:rFonts w:ascii="Arial" w:hAnsi="Arial" w:cs="Arial"/>
          <w:b/>
          <w:sz w:val="32"/>
          <w:szCs w:val="32"/>
        </w:rPr>
      </w:pPr>
      <w:r w:rsidRPr="00A86CF7">
        <w:rPr>
          <w:rFonts w:ascii="Arial" w:hAnsi="Arial" w:cs="Arial"/>
          <w:b/>
          <w:sz w:val="32"/>
          <w:szCs w:val="32"/>
        </w:rPr>
        <w:t xml:space="preserve">от </w:t>
      </w:r>
      <w:r w:rsidR="00305131" w:rsidRPr="00A86CF7">
        <w:rPr>
          <w:rFonts w:ascii="Arial" w:hAnsi="Arial" w:cs="Arial"/>
          <w:b/>
          <w:sz w:val="32"/>
          <w:szCs w:val="32"/>
        </w:rPr>
        <w:t>25.08.2021</w:t>
      </w:r>
      <w:r w:rsidRPr="00A86CF7">
        <w:rPr>
          <w:rFonts w:ascii="Arial" w:hAnsi="Arial" w:cs="Arial"/>
          <w:b/>
          <w:sz w:val="32"/>
          <w:szCs w:val="32"/>
        </w:rPr>
        <w:t xml:space="preserve"> г</w:t>
      </w:r>
      <w:r w:rsidR="0038212D" w:rsidRPr="00A86CF7">
        <w:rPr>
          <w:rFonts w:ascii="Arial" w:hAnsi="Arial" w:cs="Arial"/>
          <w:b/>
          <w:sz w:val="32"/>
          <w:szCs w:val="32"/>
        </w:rPr>
        <w:t>.</w:t>
      </w:r>
      <w:r w:rsidRPr="00A86CF7">
        <w:rPr>
          <w:rFonts w:ascii="Arial" w:hAnsi="Arial" w:cs="Arial"/>
          <w:b/>
          <w:sz w:val="32"/>
          <w:szCs w:val="32"/>
        </w:rPr>
        <w:t xml:space="preserve"> № </w:t>
      </w:r>
      <w:r w:rsidR="002B3983" w:rsidRPr="00A86CF7">
        <w:rPr>
          <w:rFonts w:ascii="Arial" w:hAnsi="Arial" w:cs="Arial"/>
          <w:b/>
          <w:sz w:val="32"/>
          <w:szCs w:val="32"/>
        </w:rPr>
        <w:t>84</w:t>
      </w:r>
      <w:r w:rsidR="003F375B" w:rsidRPr="00A86CF7">
        <w:rPr>
          <w:rFonts w:ascii="Arial" w:hAnsi="Arial" w:cs="Arial"/>
          <w:b/>
          <w:sz w:val="32"/>
          <w:szCs w:val="32"/>
        </w:rPr>
        <w:t>2</w:t>
      </w:r>
    </w:p>
    <w:p w:rsidR="00A86CF7" w:rsidRPr="00A86CF7" w:rsidRDefault="00A86CF7" w:rsidP="0093462F">
      <w:pPr>
        <w:spacing w:after="0" w:line="240" w:lineRule="auto"/>
        <w:jc w:val="center"/>
        <w:rPr>
          <w:rFonts w:ascii="Arial" w:hAnsi="Arial" w:cs="Arial"/>
          <w:b/>
          <w:sz w:val="32"/>
          <w:szCs w:val="32"/>
        </w:rPr>
      </w:pPr>
    </w:p>
    <w:p w:rsidR="008274D3" w:rsidRPr="00A86CF7" w:rsidRDefault="008274D3" w:rsidP="00A86CF7">
      <w:pPr>
        <w:spacing w:after="0" w:line="240" w:lineRule="auto"/>
        <w:ind w:firstLine="709"/>
        <w:jc w:val="both"/>
        <w:rPr>
          <w:rFonts w:ascii="Arial" w:hAnsi="Arial" w:cs="Arial"/>
          <w:sz w:val="24"/>
          <w:szCs w:val="24"/>
        </w:rPr>
      </w:pPr>
      <w:r w:rsidRPr="00A86CF7">
        <w:rPr>
          <w:rFonts w:ascii="Arial" w:hAnsi="Arial" w:cs="Arial"/>
          <w:sz w:val="24"/>
          <w:szCs w:val="24"/>
        </w:rPr>
        <w:t xml:space="preserve">В соответствии с </w:t>
      </w:r>
      <w:r w:rsidR="00240199" w:rsidRPr="00A86CF7">
        <w:rPr>
          <w:rFonts w:ascii="Arial" w:hAnsi="Arial" w:cs="Arial"/>
          <w:sz w:val="24"/>
          <w:szCs w:val="24"/>
        </w:rPr>
        <w:t>Федеральным законом</w:t>
      </w:r>
      <w:r w:rsidR="00302BFD" w:rsidRPr="00A86CF7">
        <w:rPr>
          <w:rFonts w:ascii="Arial" w:hAnsi="Arial" w:cs="Arial"/>
          <w:sz w:val="24"/>
          <w:szCs w:val="24"/>
        </w:rPr>
        <w:t xml:space="preserve"> Российской Федерации</w:t>
      </w:r>
      <w:r w:rsidRPr="00A86CF7">
        <w:rPr>
          <w:rFonts w:ascii="Arial" w:hAnsi="Arial" w:cs="Arial"/>
          <w:sz w:val="24"/>
          <w:szCs w:val="24"/>
        </w:rPr>
        <w:t xml:space="preserve"> от </w:t>
      </w:r>
      <w:r w:rsidR="00240199" w:rsidRPr="00A86CF7">
        <w:rPr>
          <w:rFonts w:ascii="Arial" w:hAnsi="Arial" w:cs="Arial"/>
          <w:sz w:val="24"/>
          <w:szCs w:val="24"/>
        </w:rPr>
        <w:t>27.07.2010</w:t>
      </w:r>
      <w:r w:rsidR="00302BFD" w:rsidRPr="00A86CF7">
        <w:rPr>
          <w:rFonts w:ascii="Arial" w:hAnsi="Arial" w:cs="Arial"/>
          <w:sz w:val="24"/>
          <w:szCs w:val="24"/>
        </w:rPr>
        <w:t xml:space="preserve"> г</w:t>
      </w:r>
      <w:r w:rsidR="0038212D" w:rsidRPr="00A86CF7">
        <w:rPr>
          <w:rFonts w:ascii="Arial" w:hAnsi="Arial" w:cs="Arial"/>
          <w:sz w:val="24"/>
          <w:szCs w:val="24"/>
        </w:rPr>
        <w:t>.</w:t>
      </w:r>
      <w:r w:rsidR="00A86CF7">
        <w:rPr>
          <w:rFonts w:ascii="Arial" w:hAnsi="Arial" w:cs="Arial"/>
          <w:sz w:val="24"/>
          <w:szCs w:val="24"/>
        </w:rPr>
        <w:t xml:space="preserve"> </w:t>
      </w:r>
      <w:r w:rsidRPr="00A86CF7">
        <w:rPr>
          <w:rFonts w:ascii="Arial" w:hAnsi="Arial" w:cs="Arial"/>
          <w:sz w:val="24"/>
          <w:szCs w:val="24"/>
        </w:rPr>
        <w:t xml:space="preserve">№ </w:t>
      </w:r>
      <w:r w:rsidR="00240199" w:rsidRPr="00A86CF7">
        <w:rPr>
          <w:rFonts w:ascii="Arial" w:hAnsi="Arial" w:cs="Arial"/>
          <w:sz w:val="24"/>
          <w:szCs w:val="24"/>
        </w:rPr>
        <w:t>210-ФЗ</w:t>
      </w:r>
      <w:r w:rsidRPr="00A86CF7">
        <w:rPr>
          <w:rFonts w:ascii="Arial" w:hAnsi="Arial" w:cs="Arial"/>
          <w:sz w:val="24"/>
          <w:szCs w:val="24"/>
        </w:rPr>
        <w:t xml:space="preserve"> «</w:t>
      </w:r>
      <w:r w:rsidR="00FE451E" w:rsidRPr="00A86CF7">
        <w:rPr>
          <w:rFonts w:ascii="Arial" w:hAnsi="Arial" w:cs="Arial"/>
          <w:sz w:val="24"/>
          <w:szCs w:val="24"/>
        </w:rPr>
        <w:t>О</w:t>
      </w:r>
      <w:r w:rsidR="00302BFD" w:rsidRPr="00A86CF7">
        <w:rPr>
          <w:rFonts w:ascii="Arial" w:hAnsi="Arial" w:cs="Arial"/>
          <w:sz w:val="24"/>
          <w:szCs w:val="24"/>
        </w:rPr>
        <w:t xml:space="preserve">б </w:t>
      </w:r>
      <w:r w:rsidR="00240199" w:rsidRPr="00A86CF7">
        <w:rPr>
          <w:rFonts w:ascii="Arial" w:hAnsi="Arial" w:cs="Arial"/>
          <w:sz w:val="24"/>
          <w:szCs w:val="24"/>
        </w:rPr>
        <w:t>организации предоставления государственных и муниципальных услуг</w:t>
      </w:r>
      <w:r w:rsidRPr="00A86CF7">
        <w:rPr>
          <w:rFonts w:ascii="Arial" w:hAnsi="Arial" w:cs="Arial"/>
          <w:sz w:val="24"/>
          <w:szCs w:val="24"/>
        </w:rPr>
        <w:t>»</w:t>
      </w:r>
      <w:r w:rsidR="00B4766E" w:rsidRPr="00A86CF7">
        <w:rPr>
          <w:rFonts w:ascii="Arial" w:hAnsi="Arial" w:cs="Arial"/>
          <w:sz w:val="24"/>
          <w:szCs w:val="24"/>
        </w:rPr>
        <w:t>,</w:t>
      </w:r>
      <w:r w:rsidR="00B94F3D" w:rsidRPr="00A86CF7">
        <w:rPr>
          <w:rFonts w:ascii="Arial" w:hAnsi="Arial" w:cs="Arial"/>
          <w:sz w:val="24"/>
          <w:szCs w:val="24"/>
        </w:rPr>
        <w:t xml:space="preserve"> Градостроительным кодексом Российской Федерации,</w:t>
      </w:r>
      <w:r w:rsidR="000D47A3" w:rsidRPr="00A86CF7">
        <w:rPr>
          <w:rFonts w:ascii="Arial" w:hAnsi="Arial" w:cs="Arial"/>
          <w:sz w:val="24"/>
          <w:szCs w:val="24"/>
        </w:rPr>
        <w:t xml:space="preserve"> </w:t>
      </w:r>
      <w:r w:rsidRPr="00A86CF7">
        <w:rPr>
          <w:rFonts w:ascii="Arial" w:hAnsi="Arial" w:cs="Arial"/>
          <w:sz w:val="24"/>
          <w:szCs w:val="24"/>
        </w:rPr>
        <w:t xml:space="preserve">внести изменения в </w:t>
      </w:r>
      <w:r w:rsidR="00E440E5" w:rsidRPr="00A86CF7">
        <w:rPr>
          <w:rFonts w:ascii="Arial" w:hAnsi="Arial" w:cs="Arial"/>
          <w:sz w:val="24"/>
          <w:szCs w:val="24"/>
        </w:rPr>
        <w:t>административн</w:t>
      </w:r>
      <w:r w:rsidR="00F06DB1" w:rsidRPr="00A86CF7">
        <w:rPr>
          <w:rFonts w:ascii="Arial" w:hAnsi="Arial" w:cs="Arial"/>
          <w:sz w:val="24"/>
          <w:szCs w:val="24"/>
        </w:rPr>
        <w:t>ый</w:t>
      </w:r>
      <w:r w:rsidR="00E440E5" w:rsidRPr="00A86CF7">
        <w:rPr>
          <w:rFonts w:ascii="Arial" w:hAnsi="Arial" w:cs="Arial"/>
          <w:sz w:val="24"/>
          <w:szCs w:val="24"/>
        </w:rPr>
        <w:t xml:space="preserve"> регламент</w:t>
      </w:r>
      <w:r w:rsidR="00F06DB1" w:rsidRPr="00A86CF7">
        <w:rPr>
          <w:rFonts w:ascii="Arial" w:hAnsi="Arial" w:cs="Arial"/>
          <w:sz w:val="24"/>
          <w:szCs w:val="24"/>
        </w:rPr>
        <w:t>:</w:t>
      </w:r>
      <w:r w:rsidR="00E440E5" w:rsidRPr="00A86CF7">
        <w:rPr>
          <w:rFonts w:ascii="Arial" w:hAnsi="Arial" w:cs="Arial"/>
          <w:sz w:val="24"/>
          <w:szCs w:val="24"/>
        </w:rPr>
        <w:t xml:space="preserve"> </w:t>
      </w:r>
    </w:p>
    <w:p w:rsidR="00B94F3D" w:rsidRPr="00A86CF7" w:rsidRDefault="00A43E47" w:rsidP="00A86CF7">
      <w:pPr>
        <w:pStyle w:val="a5"/>
        <w:numPr>
          <w:ilvl w:val="0"/>
          <w:numId w:val="5"/>
        </w:numPr>
        <w:spacing w:after="0" w:line="240" w:lineRule="auto"/>
        <w:ind w:left="0" w:firstLine="709"/>
        <w:jc w:val="both"/>
        <w:rPr>
          <w:rFonts w:ascii="Arial" w:hAnsi="Arial" w:cs="Arial"/>
          <w:color w:val="000000"/>
          <w:sz w:val="24"/>
          <w:szCs w:val="24"/>
        </w:rPr>
      </w:pPr>
      <w:r w:rsidRPr="00A86CF7">
        <w:rPr>
          <w:rFonts w:ascii="Arial" w:hAnsi="Arial" w:cs="Arial"/>
          <w:color w:val="000000"/>
          <w:sz w:val="24"/>
          <w:szCs w:val="24"/>
        </w:rPr>
        <w:t xml:space="preserve"> </w:t>
      </w:r>
      <w:r w:rsidR="00B94F3D" w:rsidRPr="00A86CF7">
        <w:rPr>
          <w:rFonts w:ascii="Arial" w:hAnsi="Arial" w:cs="Arial"/>
          <w:color w:val="000000"/>
          <w:sz w:val="24"/>
          <w:szCs w:val="24"/>
        </w:rPr>
        <w:t>Пункт 2.6 «Исчерпывающий перечень документов, необходимых в соответствии с нормативными правовыми актами для предоставления муниципальной услуги» изложить в следующей редакции согласно Приложению 1.</w:t>
      </w:r>
    </w:p>
    <w:p w:rsidR="005C57B4" w:rsidRPr="00A86CF7" w:rsidRDefault="00DF654E" w:rsidP="00A86CF7">
      <w:pPr>
        <w:shd w:val="clear" w:color="auto" w:fill="FFFFFF"/>
        <w:spacing w:after="0" w:line="240" w:lineRule="auto"/>
        <w:ind w:firstLine="709"/>
        <w:jc w:val="both"/>
        <w:rPr>
          <w:rFonts w:ascii="Arial" w:hAnsi="Arial" w:cs="Arial"/>
          <w:sz w:val="24"/>
          <w:szCs w:val="24"/>
        </w:rPr>
      </w:pPr>
      <w:r w:rsidRPr="00A86CF7">
        <w:rPr>
          <w:rFonts w:ascii="Arial" w:hAnsi="Arial" w:cs="Arial"/>
          <w:sz w:val="24"/>
          <w:szCs w:val="24"/>
        </w:rPr>
        <w:t>2</w:t>
      </w:r>
      <w:r w:rsidR="002B3983" w:rsidRPr="00A86CF7">
        <w:rPr>
          <w:rFonts w:ascii="Arial" w:hAnsi="Arial" w:cs="Arial"/>
          <w:sz w:val="24"/>
          <w:szCs w:val="24"/>
        </w:rPr>
        <w:t>.</w:t>
      </w:r>
      <w:r w:rsidR="00A86CF7">
        <w:rPr>
          <w:rFonts w:ascii="Arial" w:hAnsi="Arial" w:cs="Arial"/>
          <w:color w:val="000000"/>
          <w:sz w:val="24"/>
          <w:szCs w:val="24"/>
        </w:rPr>
        <w:t xml:space="preserve"> </w:t>
      </w:r>
      <w:r w:rsidR="00A43E47" w:rsidRPr="00A86CF7">
        <w:rPr>
          <w:rFonts w:ascii="Arial" w:hAnsi="Arial" w:cs="Arial"/>
          <w:color w:val="000000"/>
          <w:sz w:val="24"/>
          <w:szCs w:val="24"/>
        </w:rPr>
        <w:t>Пункт 2.</w:t>
      </w:r>
      <w:r w:rsidR="00B94F3D" w:rsidRPr="00A86CF7">
        <w:rPr>
          <w:rFonts w:ascii="Arial" w:hAnsi="Arial" w:cs="Arial"/>
          <w:color w:val="000000"/>
          <w:sz w:val="24"/>
          <w:szCs w:val="24"/>
        </w:rPr>
        <w:t>8</w:t>
      </w:r>
      <w:r w:rsidR="00A43E47" w:rsidRPr="00A86CF7">
        <w:rPr>
          <w:rFonts w:ascii="Arial" w:hAnsi="Arial" w:cs="Arial"/>
          <w:color w:val="000000"/>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w:t>
      </w:r>
      <w:r w:rsidR="00A43E47" w:rsidRPr="00A86CF7">
        <w:rPr>
          <w:rFonts w:ascii="Arial" w:hAnsi="Arial" w:cs="Arial"/>
          <w:sz w:val="24"/>
          <w:szCs w:val="24"/>
        </w:rPr>
        <w:t>изложить в следующей редакции согласно Приложению 2.</w:t>
      </w:r>
    </w:p>
    <w:p w:rsidR="006E7F75" w:rsidRPr="00A86CF7" w:rsidRDefault="002B3983" w:rsidP="00A86CF7">
      <w:pPr>
        <w:widowControl w:val="0"/>
        <w:tabs>
          <w:tab w:val="left" w:pos="851"/>
          <w:tab w:val="left" w:pos="993"/>
        </w:tabs>
        <w:spacing w:after="0" w:line="240" w:lineRule="auto"/>
        <w:ind w:firstLine="709"/>
        <w:jc w:val="both"/>
        <w:rPr>
          <w:rFonts w:ascii="Arial" w:hAnsi="Arial" w:cs="Arial"/>
          <w:sz w:val="24"/>
          <w:szCs w:val="24"/>
        </w:rPr>
      </w:pPr>
      <w:r w:rsidRPr="00A86CF7">
        <w:rPr>
          <w:rFonts w:ascii="Arial" w:hAnsi="Arial" w:cs="Arial"/>
          <w:sz w:val="24"/>
          <w:szCs w:val="24"/>
        </w:rPr>
        <w:t>3</w:t>
      </w:r>
      <w:r w:rsidR="005C57B4" w:rsidRPr="00A86CF7">
        <w:rPr>
          <w:rFonts w:ascii="Arial" w:hAnsi="Arial" w:cs="Arial"/>
          <w:sz w:val="24"/>
          <w:szCs w:val="24"/>
        </w:rPr>
        <w:t>.</w:t>
      </w:r>
      <w:r w:rsidR="00A86CF7">
        <w:rPr>
          <w:rFonts w:ascii="Arial" w:hAnsi="Arial" w:cs="Arial"/>
          <w:sz w:val="24"/>
          <w:szCs w:val="24"/>
        </w:rPr>
        <w:t xml:space="preserve"> </w:t>
      </w:r>
      <w:r w:rsidR="006E7F75" w:rsidRPr="00A86CF7">
        <w:rPr>
          <w:rFonts w:ascii="Arial" w:hAnsi="Arial" w:cs="Arial"/>
          <w:sz w:val="24"/>
          <w:szCs w:val="24"/>
        </w:rPr>
        <w:t xml:space="preserve">Управлению делами администрации Павловского муниципального округа </w:t>
      </w:r>
      <w:proofErr w:type="gramStart"/>
      <w:r w:rsidR="006E7F75" w:rsidRPr="00A86CF7">
        <w:rPr>
          <w:rFonts w:ascii="Arial" w:hAnsi="Arial" w:cs="Arial"/>
          <w:sz w:val="24"/>
          <w:szCs w:val="24"/>
        </w:rPr>
        <w:t>разместить</w:t>
      </w:r>
      <w:proofErr w:type="gramEnd"/>
      <w:r w:rsidR="006E7F75" w:rsidRPr="00A86CF7">
        <w:rPr>
          <w:rFonts w:ascii="Arial" w:hAnsi="Arial" w:cs="Arial"/>
          <w:sz w:val="24"/>
          <w:szCs w:val="24"/>
        </w:rPr>
        <w:t xml:space="preserve"> настоящее постановление на официальном сайте администрации Павловского муниципального округа в разделе «Муниципальные услуги», а также в разделе «Правовая среда».</w:t>
      </w:r>
    </w:p>
    <w:p w:rsidR="006E7F75" w:rsidRPr="00A86CF7" w:rsidRDefault="006E7F75" w:rsidP="00A86CF7">
      <w:pPr>
        <w:pStyle w:val="a5"/>
        <w:widowControl w:val="0"/>
        <w:numPr>
          <w:ilvl w:val="0"/>
          <w:numId w:val="7"/>
        </w:numPr>
        <w:tabs>
          <w:tab w:val="left" w:pos="568"/>
        </w:tabs>
        <w:spacing w:after="0" w:line="240" w:lineRule="auto"/>
        <w:ind w:left="0" w:firstLine="709"/>
        <w:jc w:val="both"/>
        <w:rPr>
          <w:rFonts w:ascii="Arial" w:eastAsiaTheme="minorEastAsia" w:hAnsi="Arial" w:cs="Arial"/>
          <w:b/>
          <w:sz w:val="24"/>
          <w:szCs w:val="24"/>
          <w:lang w:eastAsia="ru-RU"/>
        </w:rPr>
      </w:pPr>
      <w:proofErr w:type="gramStart"/>
      <w:r w:rsidRPr="00A86CF7">
        <w:rPr>
          <w:rFonts w:ascii="Arial" w:eastAsiaTheme="minorEastAsia" w:hAnsi="Arial" w:cs="Arial"/>
          <w:sz w:val="24"/>
          <w:szCs w:val="24"/>
          <w:lang w:eastAsia="ru-RU"/>
        </w:rPr>
        <w:t>Контроль за</w:t>
      </w:r>
      <w:proofErr w:type="gramEnd"/>
      <w:r w:rsidRPr="00A86CF7">
        <w:rPr>
          <w:rFonts w:ascii="Arial" w:eastAsiaTheme="minorEastAsia" w:hAnsi="Arial" w:cs="Arial"/>
          <w:sz w:val="24"/>
          <w:szCs w:val="24"/>
          <w:lang w:eastAsia="ru-RU"/>
        </w:rPr>
        <w:t xml:space="preserve"> исполнением настоящего постановления возложить на председателя комитета архитектуры и градостроительства администрации Павловского муниципального округа Рытова В.М.</w:t>
      </w:r>
    </w:p>
    <w:p w:rsidR="006E7F75" w:rsidRPr="00A86CF7" w:rsidRDefault="006E7F75" w:rsidP="00A86CF7">
      <w:pPr>
        <w:widowControl w:val="0"/>
        <w:autoSpaceDE w:val="0"/>
        <w:autoSpaceDN w:val="0"/>
        <w:adjustRightInd w:val="0"/>
        <w:spacing w:after="0" w:line="240" w:lineRule="auto"/>
        <w:ind w:firstLine="709"/>
        <w:jc w:val="both"/>
        <w:outlineLvl w:val="1"/>
        <w:rPr>
          <w:rFonts w:ascii="Arial" w:hAnsi="Arial" w:cs="Arial"/>
          <w:sz w:val="24"/>
          <w:szCs w:val="24"/>
        </w:rPr>
      </w:pPr>
    </w:p>
    <w:p w:rsidR="007B5CFD" w:rsidRPr="00A86CF7" w:rsidRDefault="007B5CFD" w:rsidP="00A86CF7">
      <w:pPr>
        <w:spacing w:after="0" w:line="240" w:lineRule="auto"/>
        <w:ind w:firstLine="709"/>
        <w:jc w:val="both"/>
        <w:rPr>
          <w:rFonts w:ascii="Arial" w:hAnsi="Arial" w:cs="Arial"/>
          <w:sz w:val="24"/>
          <w:szCs w:val="24"/>
        </w:rPr>
      </w:pPr>
    </w:p>
    <w:p w:rsidR="00B921C9" w:rsidRPr="00A86CF7" w:rsidRDefault="00C919E2" w:rsidP="00A86CF7">
      <w:pPr>
        <w:spacing w:after="0" w:line="240" w:lineRule="auto"/>
        <w:jc w:val="both"/>
        <w:rPr>
          <w:rFonts w:ascii="Arial" w:hAnsi="Arial" w:cs="Arial"/>
          <w:sz w:val="24"/>
          <w:szCs w:val="24"/>
        </w:rPr>
      </w:pPr>
      <w:r w:rsidRPr="00A86CF7">
        <w:rPr>
          <w:rFonts w:ascii="Arial" w:hAnsi="Arial" w:cs="Arial"/>
          <w:sz w:val="24"/>
          <w:szCs w:val="24"/>
        </w:rPr>
        <w:t>Г</w:t>
      </w:r>
      <w:r w:rsidR="00F77CB4" w:rsidRPr="00A86CF7">
        <w:rPr>
          <w:rFonts w:ascii="Arial" w:hAnsi="Arial" w:cs="Arial"/>
          <w:sz w:val="24"/>
          <w:szCs w:val="24"/>
        </w:rPr>
        <w:t>лава местного самоуправления</w:t>
      </w:r>
      <w:r w:rsidR="00B921C9" w:rsidRPr="00A86CF7">
        <w:rPr>
          <w:rFonts w:ascii="Arial" w:hAnsi="Arial" w:cs="Arial"/>
          <w:sz w:val="24"/>
          <w:szCs w:val="24"/>
        </w:rPr>
        <w:t xml:space="preserve"> </w:t>
      </w:r>
      <w:r w:rsidR="00B921C9" w:rsidRPr="00A86CF7">
        <w:rPr>
          <w:rFonts w:ascii="Arial" w:hAnsi="Arial" w:cs="Arial"/>
          <w:sz w:val="24"/>
          <w:szCs w:val="24"/>
        </w:rPr>
        <w:tab/>
      </w:r>
      <w:r w:rsidR="00B921C9" w:rsidRPr="00A86CF7">
        <w:rPr>
          <w:rFonts w:ascii="Arial" w:hAnsi="Arial" w:cs="Arial"/>
          <w:sz w:val="24"/>
          <w:szCs w:val="24"/>
        </w:rPr>
        <w:tab/>
      </w:r>
      <w:r w:rsidR="00A86CF7">
        <w:rPr>
          <w:rFonts w:ascii="Arial" w:hAnsi="Arial" w:cs="Arial"/>
          <w:sz w:val="24"/>
          <w:szCs w:val="24"/>
        </w:rPr>
        <w:t xml:space="preserve"> </w:t>
      </w:r>
      <w:r w:rsidR="00B921C9" w:rsidRPr="00A86CF7">
        <w:rPr>
          <w:rFonts w:ascii="Arial" w:hAnsi="Arial" w:cs="Arial"/>
          <w:sz w:val="24"/>
          <w:szCs w:val="24"/>
        </w:rPr>
        <w:tab/>
      </w:r>
      <w:r w:rsidR="00B921C9" w:rsidRPr="00A86CF7">
        <w:rPr>
          <w:rFonts w:ascii="Arial" w:hAnsi="Arial" w:cs="Arial"/>
          <w:sz w:val="24"/>
          <w:szCs w:val="24"/>
        </w:rPr>
        <w:tab/>
      </w:r>
      <w:r w:rsidR="00B921C9" w:rsidRPr="00A86CF7">
        <w:rPr>
          <w:rFonts w:ascii="Arial" w:hAnsi="Arial" w:cs="Arial"/>
          <w:sz w:val="24"/>
          <w:szCs w:val="24"/>
        </w:rPr>
        <w:tab/>
      </w:r>
      <w:r w:rsidR="00A86CF7">
        <w:rPr>
          <w:rFonts w:ascii="Arial" w:hAnsi="Arial" w:cs="Arial"/>
          <w:sz w:val="24"/>
          <w:szCs w:val="24"/>
        </w:rPr>
        <w:t xml:space="preserve"> </w:t>
      </w:r>
      <w:r w:rsidR="00B921C9" w:rsidRPr="00A86CF7">
        <w:rPr>
          <w:rFonts w:ascii="Arial" w:hAnsi="Arial" w:cs="Arial"/>
          <w:sz w:val="24"/>
          <w:szCs w:val="24"/>
        </w:rPr>
        <w:tab/>
        <w:t>А.О.</w:t>
      </w:r>
      <w:r w:rsidR="00F77CB4" w:rsidRPr="00A86CF7">
        <w:rPr>
          <w:rFonts w:ascii="Arial" w:hAnsi="Arial" w:cs="Arial"/>
          <w:sz w:val="24"/>
          <w:szCs w:val="24"/>
        </w:rPr>
        <w:t xml:space="preserve"> </w:t>
      </w:r>
      <w:r w:rsidR="00B921C9" w:rsidRPr="00A86CF7">
        <w:rPr>
          <w:rFonts w:ascii="Arial" w:hAnsi="Arial" w:cs="Arial"/>
          <w:sz w:val="24"/>
          <w:szCs w:val="24"/>
        </w:rPr>
        <w:t>Кириллов</w:t>
      </w:r>
    </w:p>
    <w:p w:rsidR="00A86CF7" w:rsidRDefault="00A86CF7">
      <w:pPr>
        <w:rPr>
          <w:rFonts w:ascii="Arial" w:hAnsi="Arial" w:cs="Arial"/>
          <w:sz w:val="24"/>
          <w:szCs w:val="24"/>
        </w:rPr>
      </w:pPr>
      <w:r>
        <w:rPr>
          <w:rFonts w:ascii="Arial" w:hAnsi="Arial" w:cs="Arial"/>
          <w:sz w:val="24"/>
          <w:szCs w:val="24"/>
        </w:rPr>
        <w:br w:type="page"/>
      </w:r>
    </w:p>
    <w:p w:rsidR="006E7F75" w:rsidRPr="00A86CF7" w:rsidRDefault="006E7F75" w:rsidP="00A86CF7">
      <w:pPr>
        <w:tabs>
          <w:tab w:val="left" w:pos="3480"/>
        </w:tabs>
        <w:spacing w:after="0" w:line="240" w:lineRule="auto"/>
        <w:jc w:val="right"/>
        <w:rPr>
          <w:rFonts w:ascii="Arial" w:hAnsi="Arial" w:cs="Arial"/>
          <w:b/>
          <w:sz w:val="32"/>
          <w:szCs w:val="32"/>
        </w:rPr>
      </w:pPr>
      <w:r w:rsidRPr="00A86CF7">
        <w:rPr>
          <w:rFonts w:ascii="Arial" w:hAnsi="Arial" w:cs="Arial"/>
          <w:b/>
          <w:sz w:val="32"/>
          <w:szCs w:val="32"/>
        </w:rPr>
        <w:lastRenderedPageBreak/>
        <w:t>Приложение 1</w:t>
      </w:r>
    </w:p>
    <w:p w:rsidR="006E7F75" w:rsidRPr="00A86CF7" w:rsidRDefault="006E7F75" w:rsidP="00A86CF7">
      <w:pPr>
        <w:tabs>
          <w:tab w:val="left" w:pos="3480"/>
        </w:tabs>
        <w:spacing w:after="0" w:line="240" w:lineRule="auto"/>
        <w:jc w:val="right"/>
        <w:rPr>
          <w:rFonts w:ascii="Arial" w:hAnsi="Arial" w:cs="Arial"/>
          <w:b/>
          <w:sz w:val="32"/>
          <w:szCs w:val="32"/>
        </w:rPr>
      </w:pPr>
      <w:r w:rsidRPr="00A86CF7">
        <w:rPr>
          <w:rFonts w:ascii="Arial" w:hAnsi="Arial" w:cs="Arial"/>
          <w:b/>
          <w:sz w:val="32"/>
          <w:szCs w:val="32"/>
        </w:rPr>
        <w:t>к Постановлению администрации</w:t>
      </w:r>
    </w:p>
    <w:p w:rsidR="006E7F75" w:rsidRPr="00A86CF7" w:rsidRDefault="006E7F75" w:rsidP="00A86CF7">
      <w:pPr>
        <w:tabs>
          <w:tab w:val="left" w:pos="3480"/>
        </w:tabs>
        <w:spacing w:after="0" w:line="240" w:lineRule="auto"/>
        <w:jc w:val="right"/>
        <w:rPr>
          <w:rFonts w:ascii="Arial" w:hAnsi="Arial" w:cs="Arial"/>
          <w:b/>
          <w:sz w:val="32"/>
          <w:szCs w:val="32"/>
        </w:rPr>
      </w:pPr>
      <w:r w:rsidRPr="00A86CF7">
        <w:rPr>
          <w:rFonts w:ascii="Arial" w:hAnsi="Arial" w:cs="Arial"/>
          <w:b/>
          <w:sz w:val="32"/>
          <w:szCs w:val="32"/>
        </w:rPr>
        <w:t>Павловского муниципального округа</w:t>
      </w:r>
    </w:p>
    <w:p w:rsidR="006E7F75" w:rsidRDefault="006E7F75" w:rsidP="00A86CF7">
      <w:pPr>
        <w:tabs>
          <w:tab w:val="left" w:pos="3480"/>
        </w:tabs>
        <w:spacing w:after="0" w:line="240" w:lineRule="auto"/>
        <w:jc w:val="right"/>
        <w:rPr>
          <w:rFonts w:ascii="Arial" w:hAnsi="Arial" w:cs="Arial"/>
          <w:b/>
          <w:sz w:val="32"/>
          <w:szCs w:val="32"/>
        </w:rPr>
      </w:pPr>
      <w:r w:rsidRPr="00A86CF7">
        <w:rPr>
          <w:rFonts w:ascii="Arial" w:hAnsi="Arial" w:cs="Arial"/>
          <w:b/>
          <w:sz w:val="32"/>
          <w:szCs w:val="32"/>
        </w:rPr>
        <w:t xml:space="preserve">от </w:t>
      </w:r>
      <w:r w:rsidR="00D87024" w:rsidRPr="00A86CF7">
        <w:rPr>
          <w:rFonts w:ascii="Arial" w:hAnsi="Arial" w:cs="Arial"/>
          <w:b/>
          <w:sz w:val="32"/>
          <w:szCs w:val="32"/>
        </w:rPr>
        <w:t>10.04.2023 г.</w:t>
      </w:r>
      <w:r w:rsidRPr="00A86CF7">
        <w:rPr>
          <w:rFonts w:ascii="Arial" w:hAnsi="Arial" w:cs="Arial"/>
          <w:b/>
          <w:sz w:val="32"/>
          <w:szCs w:val="32"/>
        </w:rPr>
        <w:t xml:space="preserve"> № </w:t>
      </w:r>
      <w:r w:rsidR="00D87024" w:rsidRPr="00A86CF7">
        <w:rPr>
          <w:rFonts w:ascii="Arial" w:hAnsi="Arial" w:cs="Arial"/>
          <w:b/>
          <w:sz w:val="32"/>
          <w:szCs w:val="32"/>
        </w:rPr>
        <w:t>431</w:t>
      </w:r>
    </w:p>
    <w:p w:rsidR="00A86CF7" w:rsidRPr="00A86CF7" w:rsidRDefault="00A86CF7" w:rsidP="00A86CF7">
      <w:pPr>
        <w:tabs>
          <w:tab w:val="left" w:pos="3480"/>
        </w:tabs>
        <w:spacing w:after="0" w:line="240" w:lineRule="auto"/>
        <w:jc w:val="right"/>
        <w:rPr>
          <w:rFonts w:ascii="Arial" w:hAnsi="Arial" w:cs="Arial"/>
          <w:b/>
          <w:sz w:val="32"/>
          <w:szCs w:val="32"/>
        </w:rPr>
      </w:pPr>
    </w:p>
    <w:p w:rsidR="003F375B" w:rsidRPr="00A86CF7" w:rsidRDefault="003F375B" w:rsidP="003F375B">
      <w:pPr>
        <w:autoSpaceDE w:val="0"/>
        <w:autoSpaceDN w:val="0"/>
        <w:adjustRightInd w:val="0"/>
        <w:spacing w:after="0" w:line="240" w:lineRule="auto"/>
        <w:ind w:firstLine="720"/>
        <w:jc w:val="both"/>
        <w:outlineLvl w:val="1"/>
        <w:rPr>
          <w:rFonts w:ascii="Arial" w:eastAsia="Times New Roman" w:hAnsi="Arial" w:cs="Arial"/>
          <w:b/>
          <w:sz w:val="24"/>
          <w:szCs w:val="24"/>
          <w:lang w:eastAsia="ru-RU"/>
        </w:rPr>
      </w:pPr>
      <w:r w:rsidRPr="00A86CF7">
        <w:rPr>
          <w:rFonts w:ascii="Arial" w:eastAsia="Times New Roman" w:hAnsi="Arial" w:cs="Arial"/>
          <w:b/>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Заявителем предоставляется заявление на выдачу разрешения на ввод объекта в эксплуатацию по форме согласно приложению 2 к настоящему Регламенту.</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К заявлению прилагаются следующие документы:</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proofErr w:type="gramStart"/>
      <w:r w:rsidRPr="00A86CF7">
        <w:rPr>
          <w:rFonts w:ascii="Arial" w:eastAsia="Times New Roman" w:hAnsi="Arial" w:cs="Arial"/>
          <w:sz w:val="24"/>
          <w:szCs w:val="24"/>
          <w:lang w:eastAsia="ru-RU"/>
        </w:rPr>
        <w:t>- паспорт или документ, удостоверяющий личность заявителя, в случае обращения представителя заявителя по доверенности документ, удостоверяющий личность представителя заявителя, документ, подтверждающий полномочия представителя заявителя, в том числе нотариально удостоверенная доверенность, если иное не установлено законодательством Российской Федерации; свидетельство о рождении несовершеннолетнего (в случае подачи заявления от имени несовершеннолетних в возрасте до 14 лет);</w:t>
      </w:r>
      <w:proofErr w:type="gramEnd"/>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 правоустанавливающие документы на земельный участок</w:t>
      </w:r>
      <w:r w:rsidRPr="00A86CF7">
        <w:rPr>
          <w:rFonts w:ascii="Arial" w:eastAsia="Times New Roman" w:hAnsi="Arial" w:cs="Arial"/>
          <w:sz w:val="24"/>
          <w:szCs w:val="24"/>
          <w:shd w:val="clear" w:color="auto" w:fill="FFFFFF"/>
          <w:lang w:eastAsia="ru-RU"/>
        </w:rPr>
        <w:t>, в том числе соглашение об установлении сервитута, решение об установлении публичного сервитута</w:t>
      </w:r>
      <w:r w:rsidRPr="00A86CF7">
        <w:rPr>
          <w:rFonts w:ascii="Arial" w:eastAsia="Times New Roman" w:hAnsi="Arial" w:cs="Arial"/>
          <w:sz w:val="24"/>
          <w:szCs w:val="24"/>
          <w:lang w:eastAsia="ru-RU"/>
        </w:rPr>
        <w:t>;</w:t>
      </w:r>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bookmarkStart w:id="0" w:name="dst2638"/>
      <w:bookmarkStart w:id="1" w:name="dst281"/>
      <w:bookmarkEnd w:id="0"/>
      <w:bookmarkEnd w:id="1"/>
      <w:r w:rsidRPr="00A86CF7">
        <w:rPr>
          <w:rFonts w:ascii="Arial" w:eastAsia="Times New Roman" w:hAnsi="Arial" w:cs="Arial"/>
          <w:sz w:val="24"/>
          <w:szCs w:val="24"/>
          <w:lang w:eastAsia="ru-RU"/>
        </w:rPr>
        <w:t>- разрешение на строительство;</w:t>
      </w:r>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bookmarkStart w:id="2" w:name="dst1713"/>
      <w:bookmarkStart w:id="3" w:name="dst2640"/>
      <w:bookmarkStart w:id="4" w:name="dst376"/>
      <w:bookmarkEnd w:id="2"/>
      <w:bookmarkEnd w:id="3"/>
      <w:bookmarkEnd w:id="4"/>
      <w:r w:rsidRPr="00A86CF7">
        <w:rPr>
          <w:rFonts w:ascii="Arial" w:eastAsia="Times New Roman" w:hAnsi="Arial" w:cs="Arial"/>
          <w:sz w:val="24"/>
          <w:szCs w:val="24"/>
          <w:lang w:eastAsia="ru-RU"/>
        </w:rPr>
        <w:t xml:space="preserve">- </w:t>
      </w:r>
      <w:r w:rsidRPr="00A86CF7">
        <w:rPr>
          <w:rFonts w:ascii="Arial" w:eastAsia="Times New Roman" w:hAnsi="Arial" w:cs="Arial"/>
          <w:color w:val="000000"/>
          <w:sz w:val="24"/>
          <w:szCs w:val="24"/>
          <w:shd w:val="clear" w:color="auto" w:fill="FFFFFF"/>
          <w:lang w:eastAsia="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A86CF7">
        <w:rPr>
          <w:rFonts w:ascii="Arial" w:eastAsia="Times New Roman" w:hAnsi="Arial" w:cs="Arial"/>
          <w:sz w:val="24"/>
          <w:szCs w:val="24"/>
          <w:lang w:eastAsia="ru-RU"/>
        </w:rPr>
        <w:t>;</w:t>
      </w:r>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bookmarkStart w:id="5" w:name="dst1715"/>
      <w:bookmarkEnd w:id="5"/>
      <w:proofErr w:type="gramStart"/>
      <w:r w:rsidRPr="00A86CF7">
        <w:rPr>
          <w:rFonts w:ascii="Arial" w:eastAsia="Times New Roman" w:hAnsi="Arial" w:cs="Arial"/>
          <w:sz w:val="24"/>
          <w:szCs w:val="24"/>
          <w:lang w:eastAsia="ru-RU"/>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bookmarkStart w:id="6" w:name="dst2641"/>
      <w:bookmarkEnd w:id="6"/>
      <w:proofErr w:type="gramStart"/>
      <w:r w:rsidRPr="00A86CF7">
        <w:rPr>
          <w:rFonts w:ascii="Arial" w:eastAsia="Times New Roman" w:hAnsi="Arial" w:cs="Arial"/>
          <w:sz w:val="24"/>
          <w:szCs w:val="24"/>
          <w:lang w:eastAsia="ru-RU"/>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w:t>
      </w:r>
      <w:proofErr w:type="gramEnd"/>
      <w:r w:rsidRPr="00A86CF7">
        <w:rPr>
          <w:rFonts w:ascii="Arial" w:eastAsia="Times New Roman" w:hAnsi="Arial" w:cs="Arial"/>
          <w:sz w:val="24"/>
          <w:szCs w:val="24"/>
          <w:lang w:eastAsia="ru-RU"/>
        </w:rPr>
        <w:t xml:space="preserve"> органа исполнительной власти (далее - орган федерального государственного экологического надзора), </w:t>
      </w:r>
      <w:proofErr w:type="gramStart"/>
      <w:r w:rsidRPr="00A86CF7">
        <w:rPr>
          <w:rFonts w:ascii="Arial" w:eastAsia="Times New Roman" w:hAnsi="Arial" w:cs="Arial"/>
          <w:sz w:val="24"/>
          <w:szCs w:val="24"/>
          <w:lang w:eastAsia="ru-RU"/>
        </w:rPr>
        <w:t>выдаваемое</w:t>
      </w:r>
      <w:proofErr w:type="gramEnd"/>
      <w:r w:rsidRPr="00A86CF7">
        <w:rPr>
          <w:rFonts w:ascii="Arial" w:eastAsia="Times New Roman" w:hAnsi="Arial" w:cs="Arial"/>
          <w:sz w:val="24"/>
          <w:szCs w:val="24"/>
          <w:lang w:eastAsia="ru-RU"/>
        </w:rPr>
        <w:t xml:space="preserve"> в случаях, предусмотренных частью 7 статьи 54 Градостроительного кодекса Российской Федерации);</w:t>
      </w:r>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bookmarkStart w:id="7" w:name="dst436"/>
      <w:bookmarkStart w:id="8" w:name="dst1114"/>
      <w:bookmarkEnd w:id="7"/>
      <w:bookmarkEnd w:id="8"/>
      <w:r w:rsidRPr="00A86CF7">
        <w:rPr>
          <w:rFonts w:ascii="Arial" w:eastAsia="Times New Roman" w:hAnsi="Arial" w:cs="Arial"/>
          <w:sz w:val="24"/>
          <w:szCs w:val="24"/>
          <w:lang w:eastAsia="ru-RU"/>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bookmarkStart w:id="9" w:name="dst1622"/>
      <w:bookmarkEnd w:id="9"/>
      <w:r w:rsidRPr="00A86CF7">
        <w:rPr>
          <w:rFonts w:ascii="Arial" w:eastAsia="Times New Roman" w:hAnsi="Arial" w:cs="Arial"/>
          <w:sz w:val="24"/>
          <w:szCs w:val="24"/>
          <w:lang w:eastAsia="ru-RU"/>
        </w:rPr>
        <w:lastRenderedPageBreak/>
        <w:t>- технический план объекта капитального строительства, подготовленный в соответствии с Федеральным законом от 13.07.2015 г. № 218-ФЗ "О государственной регистрации недвижимости".</w:t>
      </w:r>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Документы (их копии или сведения, содержащиеся в них), указанные в подпунктах 2, </w:t>
      </w:r>
      <w:hyperlink r:id="rId8" w:anchor="dst280" w:history="1">
        <w:r w:rsidRPr="00A86CF7">
          <w:rPr>
            <w:rFonts w:ascii="Arial" w:eastAsia="Times New Roman" w:hAnsi="Arial" w:cs="Arial"/>
            <w:sz w:val="24"/>
            <w:szCs w:val="24"/>
            <w:lang w:eastAsia="ru-RU"/>
          </w:rPr>
          <w:t>3</w:t>
        </w:r>
      </w:hyperlink>
      <w:r w:rsidRPr="00A86CF7">
        <w:rPr>
          <w:rFonts w:ascii="Arial" w:eastAsia="Times New Roman" w:hAnsi="Arial" w:cs="Arial"/>
          <w:sz w:val="24"/>
          <w:szCs w:val="24"/>
          <w:lang w:eastAsia="ru-RU"/>
        </w:rPr>
        <w:t>, </w:t>
      </w:r>
      <w:hyperlink r:id="rId9" w:anchor="dst281" w:history="1">
        <w:r w:rsidRPr="00A86CF7">
          <w:rPr>
            <w:rFonts w:ascii="Arial" w:eastAsia="Times New Roman" w:hAnsi="Arial" w:cs="Arial"/>
            <w:sz w:val="24"/>
            <w:szCs w:val="24"/>
            <w:lang w:eastAsia="ru-RU"/>
          </w:rPr>
          <w:t>4</w:t>
        </w:r>
      </w:hyperlink>
      <w:r w:rsidRPr="00A86CF7">
        <w:rPr>
          <w:rFonts w:ascii="Arial" w:eastAsia="Times New Roman" w:hAnsi="Arial" w:cs="Arial"/>
          <w:sz w:val="24"/>
          <w:szCs w:val="24"/>
          <w:lang w:eastAsia="ru-RU"/>
        </w:rPr>
        <w:t> и 9, запрашиваются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F375B" w:rsidRPr="00A86CF7" w:rsidRDefault="003F375B" w:rsidP="003F375B">
      <w:pPr>
        <w:shd w:val="clear" w:color="auto" w:fill="FFFFFF"/>
        <w:spacing w:after="0" w:line="240" w:lineRule="auto"/>
        <w:ind w:firstLine="720"/>
        <w:jc w:val="both"/>
        <w:rPr>
          <w:rFonts w:ascii="Arial" w:eastAsia="Times New Roman" w:hAnsi="Arial" w:cs="Arial"/>
          <w:sz w:val="24"/>
          <w:szCs w:val="24"/>
          <w:lang w:eastAsia="ru-RU"/>
        </w:rPr>
      </w:pPr>
      <w:bookmarkStart w:id="10" w:name="dst2643"/>
      <w:bookmarkEnd w:id="10"/>
      <w:r w:rsidRPr="00A86CF7">
        <w:rPr>
          <w:rFonts w:ascii="Arial" w:eastAsia="Times New Roman" w:hAnsi="Arial" w:cs="Arial"/>
          <w:sz w:val="24"/>
          <w:szCs w:val="24"/>
          <w:lang w:eastAsia="ru-RU"/>
        </w:rPr>
        <w:t>Документы, указанные в подпунктах 2, </w:t>
      </w:r>
      <w:hyperlink r:id="rId10" w:anchor="dst282" w:history="1">
        <w:r w:rsidRPr="00A86CF7">
          <w:rPr>
            <w:rFonts w:ascii="Arial" w:eastAsia="Times New Roman" w:hAnsi="Arial" w:cs="Arial"/>
            <w:sz w:val="24"/>
            <w:szCs w:val="24"/>
            <w:lang w:eastAsia="ru-RU"/>
          </w:rPr>
          <w:t>5</w:t>
        </w:r>
      </w:hyperlink>
      <w:r w:rsidRPr="00A86CF7">
        <w:rPr>
          <w:rFonts w:ascii="Arial" w:eastAsia="Times New Roman" w:hAnsi="Arial" w:cs="Arial"/>
          <w:sz w:val="24"/>
          <w:szCs w:val="24"/>
          <w:lang w:eastAsia="ru-RU"/>
        </w:rPr>
        <w:t>, </w:t>
      </w:r>
      <w:hyperlink r:id="rId11" w:anchor="dst283" w:history="1">
        <w:r w:rsidRPr="00A86CF7">
          <w:rPr>
            <w:rFonts w:ascii="Arial" w:eastAsia="Times New Roman" w:hAnsi="Arial" w:cs="Arial"/>
            <w:sz w:val="24"/>
            <w:szCs w:val="24"/>
            <w:lang w:eastAsia="ru-RU"/>
          </w:rPr>
          <w:t>6</w:t>
        </w:r>
      </w:hyperlink>
      <w:r w:rsidRPr="00A86CF7">
        <w:rPr>
          <w:rFonts w:ascii="Arial" w:eastAsia="Times New Roman" w:hAnsi="Arial" w:cs="Arial"/>
          <w:sz w:val="24"/>
          <w:szCs w:val="24"/>
          <w:lang w:eastAsia="ru-RU"/>
        </w:rPr>
        <w:t>, </w:t>
      </w:r>
      <w:hyperlink r:id="rId12" w:anchor="dst284" w:history="1">
        <w:r w:rsidRPr="00A86CF7">
          <w:rPr>
            <w:rFonts w:ascii="Arial" w:eastAsia="Times New Roman" w:hAnsi="Arial" w:cs="Arial"/>
            <w:sz w:val="24"/>
            <w:szCs w:val="24"/>
            <w:lang w:eastAsia="ru-RU"/>
          </w:rPr>
          <w:t>7</w:t>
        </w:r>
      </w:hyperlink>
      <w:r w:rsidRPr="00A86CF7">
        <w:rPr>
          <w:rFonts w:ascii="Arial" w:eastAsia="Times New Roman" w:hAnsi="Arial" w:cs="Arial"/>
          <w:sz w:val="24"/>
          <w:szCs w:val="24"/>
          <w:lang w:eastAsia="ru-RU"/>
        </w:rPr>
        <w:t> и 8,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Комитетом,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В заявлении на предоставление муниципальной услуги заявитель дает согласие на обработку его персональных данных в целях и объеме, необходимых для предоставления муниципальной услуги.</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 а также полномочие представителя заявителя действовать от имени заявителя при передаче персональных данных заявителя в уполномоченный орган.</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proofErr w:type="gramStart"/>
      <w:r w:rsidRPr="00A86CF7">
        <w:rPr>
          <w:rFonts w:ascii="Arial" w:eastAsia="Times New Roman" w:hAnsi="Arial" w:cs="Arial"/>
          <w:sz w:val="24"/>
          <w:szCs w:val="24"/>
          <w:lang w:eastAsia="ru-RU"/>
        </w:rPr>
        <w:t>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w:t>
      </w:r>
      <w:proofErr w:type="gramEnd"/>
      <w:r w:rsidRPr="00A86CF7">
        <w:rPr>
          <w:rFonts w:ascii="Arial" w:eastAsia="Times New Roman" w:hAnsi="Arial" w:cs="Arial"/>
          <w:sz w:val="24"/>
          <w:szCs w:val="24"/>
          <w:lang w:eastAsia="ru-RU"/>
        </w:rPr>
        <w:t xml:space="preserve"> указанных лиц в орган или организацию. Указанные документы могут быть представлены, в том числе, в форме электронного документа. Действие настоящего абзаца не распространяется на лиц, признанных в установленном порядке безвестно отсутствующими.</w:t>
      </w:r>
    </w:p>
    <w:p w:rsidR="003F375B" w:rsidRPr="00A86CF7" w:rsidRDefault="003F375B" w:rsidP="003F375B">
      <w:pPr>
        <w:spacing w:after="0" w:line="240" w:lineRule="auto"/>
        <w:ind w:firstLine="720"/>
        <w:jc w:val="both"/>
        <w:rPr>
          <w:rFonts w:ascii="Arial" w:eastAsia="Times New Roman" w:hAnsi="Arial" w:cs="Arial"/>
          <w:sz w:val="24"/>
          <w:szCs w:val="24"/>
          <w:lang w:eastAsia="ru-RU"/>
        </w:rPr>
      </w:pPr>
      <w:proofErr w:type="gramStart"/>
      <w:r w:rsidRPr="00A86CF7">
        <w:rPr>
          <w:rFonts w:ascii="Arial" w:eastAsia="Times New Roman" w:hAnsi="Arial" w:cs="Arial"/>
          <w:sz w:val="24"/>
          <w:szCs w:val="24"/>
          <w:lang w:eastAsia="ru-RU"/>
        </w:rPr>
        <w:t>Документы, необходимые для оказания муниципальной услуги могут быть представлены заявителем лично, посредством почтового отправления, направлены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«Единый интернет-портал государственных и муниципальных услуг (функций) Нижегородской области», а также на официальной сайте администрации Павловского муниципального округа в сети Интернет в</w:t>
      </w:r>
      <w:proofErr w:type="gramEnd"/>
      <w:r w:rsidRPr="00A86CF7">
        <w:rPr>
          <w:rFonts w:ascii="Arial" w:eastAsia="Times New Roman" w:hAnsi="Arial" w:cs="Arial"/>
          <w:sz w:val="24"/>
          <w:szCs w:val="24"/>
          <w:lang w:eastAsia="ru-RU"/>
        </w:rPr>
        <w:t xml:space="preserve"> </w:t>
      </w:r>
      <w:proofErr w:type="gramStart"/>
      <w:r w:rsidRPr="00A86CF7">
        <w:rPr>
          <w:rFonts w:ascii="Arial" w:eastAsia="Times New Roman" w:hAnsi="Arial" w:cs="Arial"/>
          <w:sz w:val="24"/>
          <w:szCs w:val="24"/>
          <w:lang w:eastAsia="ru-RU"/>
        </w:rPr>
        <w:t>разделе</w:t>
      </w:r>
      <w:proofErr w:type="gramEnd"/>
      <w:r w:rsidRPr="00A86CF7">
        <w:rPr>
          <w:rFonts w:ascii="Arial" w:eastAsia="Times New Roman" w:hAnsi="Arial" w:cs="Arial"/>
          <w:sz w:val="24"/>
          <w:szCs w:val="24"/>
          <w:lang w:eastAsia="ru-RU"/>
        </w:rPr>
        <w:t xml:space="preserve"> «муниципальные услуги».</w:t>
      </w:r>
    </w:p>
    <w:p w:rsidR="00A86CF7" w:rsidRDefault="003F375B" w:rsidP="00A86CF7">
      <w:pPr>
        <w:spacing w:after="0" w:line="240" w:lineRule="auto"/>
        <w:ind w:firstLine="720"/>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 xml:space="preserve">Документы, обязанность по предоставлению которых возложена на заявителя в силу закона, либо предоставляемые заявителем по собственной инициативе представляются в оригиналах или заверенных копиях. Представленные документы (оригиналы, заверенные копии) возврату не подлежат. Документы, направленные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«Единый интернет-портал государственных и муниципальных услуг (функций) Нижегородской области» предоставляются в форме </w:t>
      </w:r>
      <w:proofErr w:type="gramStart"/>
      <w:r w:rsidRPr="00A86CF7">
        <w:rPr>
          <w:rFonts w:ascii="Arial" w:eastAsia="Times New Roman" w:hAnsi="Arial" w:cs="Arial"/>
          <w:sz w:val="24"/>
          <w:szCs w:val="24"/>
          <w:lang w:eastAsia="ru-RU"/>
        </w:rPr>
        <w:t>скан-копий</w:t>
      </w:r>
      <w:proofErr w:type="gramEnd"/>
      <w:r w:rsidRPr="00A86CF7">
        <w:rPr>
          <w:rFonts w:ascii="Arial" w:eastAsia="Times New Roman" w:hAnsi="Arial" w:cs="Arial"/>
          <w:sz w:val="24"/>
          <w:szCs w:val="24"/>
          <w:lang w:eastAsia="ru-RU"/>
        </w:rPr>
        <w:t xml:space="preserve"> в формате </w:t>
      </w:r>
      <w:proofErr w:type="spellStart"/>
      <w:r w:rsidRPr="00A86CF7">
        <w:rPr>
          <w:rFonts w:ascii="Arial" w:eastAsia="Times New Roman" w:hAnsi="Arial" w:cs="Arial"/>
          <w:sz w:val="24"/>
          <w:szCs w:val="24"/>
          <w:lang w:val="en-US" w:eastAsia="ru-RU"/>
        </w:rPr>
        <w:t>pdf</w:t>
      </w:r>
      <w:proofErr w:type="spellEnd"/>
      <w:r w:rsidRPr="00A86CF7">
        <w:rPr>
          <w:rFonts w:ascii="Arial" w:eastAsia="Times New Roman" w:hAnsi="Arial" w:cs="Arial"/>
          <w:sz w:val="24"/>
          <w:szCs w:val="24"/>
          <w:lang w:eastAsia="ru-RU"/>
        </w:rPr>
        <w:t>.</w:t>
      </w:r>
    </w:p>
    <w:p w:rsidR="00A86CF7" w:rsidRDefault="00A86CF7">
      <w:pPr>
        <w:rPr>
          <w:rFonts w:ascii="Arial" w:eastAsia="Times New Roman" w:hAnsi="Arial" w:cs="Arial"/>
          <w:sz w:val="24"/>
          <w:szCs w:val="24"/>
          <w:lang w:eastAsia="ru-RU"/>
        </w:rPr>
      </w:pPr>
      <w:r>
        <w:rPr>
          <w:rFonts w:ascii="Arial" w:eastAsia="Times New Roman" w:hAnsi="Arial" w:cs="Arial"/>
          <w:sz w:val="24"/>
          <w:szCs w:val="24"/>
          <w:lang w:eastAsia="ru-RU"/>
        </w:rPr>
        <w:br w:type="page"/>
      </w:r>
    </w:p>
    <w:p w:rsidR="006E7F75" w:rsidRPr="00A86CF7" w:rsidRDefault="006E7F75" w:rsidP="00A86CF7">
      <w:pPr>
        <w:spacing w:after="0" w:line="240" w:lineRule="auto"/>
        <w:ind w:firstLine="720"/>
        <w:jc w:val="right"/>
        <w:rPr>
          <w:rFonts w:ascii="Arial" w:hAnsi="Arial" w:cs="Arial"/>
          <w:b/>
          <w:sz w:val="32"/>
          <w:szCs w:val="32"/>
        </w:rPr>
      </w:pPr>
      <w:r w:rsidRPr="00A86CF7">
        <w:rPr>
          <w:rFonts w:ascii="Arial" w:hAnsi="Arial" w:cs="Arial"/>
          <w:b/>
          <w:sz w:val="32"/>
          <w:szCs w:val="32"/>
        </w:rPr>
        <w:lastRenderedPageBreak/>
        <w:t>Приложение 2</w:t>
      </w:r>
    </w:p>
    <w:p w:rsidR="006E7F75" w:rsidRPr="00A86CF7" w:rsidRDefault="006E7F75" w:rsidP="006E7F75">
      <w:pPr>
        <w:tabs>
          <w:tab w:val="left" w:pos="3480"/>
        </w:tabs>
        <w:spacing w:after="0"/>
        <w:ind w:firstLine="567"/>
        <w:jc w:val="right"/>
        <w:rPr>
          <w:rFonts w:ascii="Arial" w:hAnsi="Arial" w:cs="Arial"/>
          <w:b/>
          <w:sz w:val="32"/>
          <w:szCs w:val="32"/>
        </w:rPr>
      </w:pPr>
      <w:r w:rsidRPr="00A86CF7">
        <w:rPr>
          <w:rFonts w:ascii="Arial" w:hAnsi="Arial" w:cs="Arial"/>
          <w:b/>
          <w:sz w:val="32"/>
          <w:szCs w:val="32"/>
        </w:rPr>
        <w:t>к Постановлению администрации</w:t>
      </w:r>
    </w:p>
    <w:p w:rsidR="006E7F75" w:rsidRPr="00A86CF7" w:rsidRDefault="006E7F75" w:rsidP="006E7F75">
      <w:pPr>
        <w:tabs>
          <w:tab w:val="left" w:pos="3480"/>
        </w:tabs>
        <w:spacing w:after="0"/>
        <w:ind w:firstLine="567"/>
        <w:jc w:val="right"/>
        <w:rPr>
          <w:rFonts w:ascii="Arial" w:hAnsi="Arial" w:cs="Arial"/>
          <w:b/>
          <w:sz w:val="32"/>
          <w:szCs w:val="32"/>
        </w:rPr>
      </w:pPr>
      <w:r w:rsidRPr="00A86CF7">
        <w:rPr>
          <w:rFonts w:ascii="Arial" w:hAnsi="Arial" w:cs="Arial"/>
          <w:b/>
          <w:sz w:val="32"/>
          <w:szCs w:val="32"/>
        </w:rPr>
        <w:t>Павловского муниципального округа</w:t>
      </w:r>
    </w:p>
    <w:p w:rsidR="00D87024" w:rsidRDefault="00D87024" w:rsidP="00A86CF7">
      <w:pPr>
        <w:tabs>
          <w:tab w:val="left" w:pos="3480"/>
        </w:tabs>
        <w:spacing w:after="0" w:line="240" w:lineRule="auto"/>
        <w:ind w:firstLine="567"/>
        <w:jc w:val="right"/>
        <w:rPr>
          <w:rFonts w:ascii="Arial" w:hAnsi="Arial" w:cs="Arial"/>
          <w:b/>
          <w:sz w:val="32"/>
          <w:szCs w:val="32"/>
        </w:rPr>
      </w:pPr>
      <w:r w:rsidRPr="00A86CF7">
        <w:rPr>
          <w:rFonts w:ascii="Arial" w:hAnsi="Arial" w:cs="Arial"/>
          <w:b/>
          <w:sz w:val="32"/>
          <w:szCs w:val="32"/>
        </w:rPr>
        <w:t>от 10.04.2023 г. № 431</w:t>
      </w:r>
    </w:p>
    <w:p w:rsidR="00A86CF7" w:rsidRDefault="00A86CF7" w:rsidP="00A86CF7">
      <w:pPr>
        <w:tabs>
          <w:tab w:val="left" w:pos="3480"/>
        </w:tabs>
        <w:spacing w:after="0" w:line="240" w:lineRule="auto"/>
        <w:ind w:firstLine="567"/>
        <w:jc w:val="right"/>
        <w:rPr>
          <w:rFonts w:ascii="Arial" w:hAnsi="Arial" w:cs="Arial"/>
          <w:b/>
          <w:sz w:val="32"/>
          <w:szCs w:val="32"/>
        </w:rPr>
      </w:pPr>
    </w:p>
    <w:p w:rsidR="00B94F3D" w:rsidRPr="00A86CF7" w:rsidRDefault="00B94F3D" w:rsidP="00A86CF7">
      <w:pPr>
        <w:suppressAutoHyphens/>
        <w:autoSpaceDE w:val="0"/>
        <w:spacing w:after="0" w:line="240" w:lineRule="auto"/>
        <w:ind w:firstLine="709"/>
        <w:jc w:val="both"/>
        <w:rPr>
          <w:rFonts w:ascii="Arial" w:hAnsi="Arial" w:cs="Arial"/>
          <w:b/>
          <w:sz w:val="24"/>
          <w:szCs w:val="24"/>
        </w:rPr>
      </w:pPr>
      <w:r w:rsidRPr="00A86CF7">
        <w:rPr>
          <w:rFonts w:ascii="Arial" w:hAnsi="Arial" w:cs="Arial"/>
          <w:b/>
          <w:sz w:val="24"/>
          <w:szCs w:val="24"/>
        </w:rPr>
        <w:t>2.8. Запрет требовать от заявителя представления документов и информации или осуществления действий при предоставлении муниципальной услуги</w:t>
      </w:r>
    </w:p>
    <w:p w:rsidR="00B94F3D" w:rsidRPr="00A86CF7" w:rsidRDefault="00B94F3D" w:rsidP="00A86CF7">
      <w:pPr>
        <w:pStyle w:val="ConsPlusNormal"/>
        <w:ind w:firstLine="709"/>
        <w:jc w:val="both"/>
        <w:rPr>
          <w:sz w:val="24"/>
          <w:szCs w:val="24"/>
        </w:rPr>
      </w:pPr>
      <w:r w:rsidRPr="00A86CF7">
        <w:rPr>
          <w:sz w:val="24"/>
          <w:szCs w:val="24"/>
        </w:rPr>
        <w:t>Запрещено требовать от заявителя:</w:t>
      </w:r>
    </w:p>
    <w:p w:rsidR="00B94F3D" w:rsidRPr="00A86CF7" w:rsidRDefault="00B94F3D" w:rsidP="00A86CF7">
      <w:pPr>
        <w:shd w:val="clear" w:color="auto" w:fill="FFFFFF"/>
        <w:spacing w:after="0" w:line="240" w:lineRule="auto"/>
        <w:ind w:firstLine="709"/>
        <w:jc w:val="both"/>
        <w:rPr>
          <w:rFonts w:ascii="Arial" w:eastAsia="Times New Roman" w:hAnsi="Arial" w:cs="Arial"/>
          <w:color w:val="000000"/>
          <w:sz w:val="24"/>
          <w:szCs w:val="24"/>
          <w:lang w:eastAsia="ru-RU"/>
        </w:rPr>
      </w:pPr>
      <w:r w:rsidRPr="00A86CF7">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w:t>
      </w:r>
      <w:bookmarkStart w:id="11" w:name="_GoBack"/>
      <w:bookmarkEnd w:id="11"/>
      <w:r w:rsidRPr="00A86CF7">
        <w:rPr>
          <w:rFonts w:ascii="Arial" w:eastAsia="Times New Roman" w:hAnsi="Arial" w:cs="Arial"/>
          <w:color w:val="000000"/>
          <w:sz w:val="24"/>
          <w:szCs w:val="24"/>
          <w:lang w:eastAsia="ru-RU"/>
        </w:rPr>
        <w:t>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94F3D" w:rsidRPr="00A86CF7" w:rsidRDefault="00B94F3D" w:rsidP="00A86CF7">
      <w:pPr>
        <w:spacing w:after="0" w:line="240" w:lineRule="auto"/>
        <w:ind w:firstLine="709"/>
        <w:jc w:val="both"/>
        <w:rPr>
          <w:rFonts w:ascii="Arial" w:eastAsia="Times New Roman" w:hAnsi="Arial" w:cs="Arial"/>
          <w:sz w:val="24"/>
          <w:szCs w:val="24"/>
          <w:lang w:eastAsia="ru-RU"/>
        </w:rPr>
      </w:pPr>
      <w:proofErr w:type="gramStart"/>
      <w:r w:rsidRPr="00A86CF7">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anchor="dst100010" w:history="1">
        <w:r w:rsidRPr="00A86CF7">
          <w:rPr>
            <w:rFonts w:ascii="Arial" w:eastAsia="Times New Roman" w:hAnsi="Arial" w:cs="Arial"/>
            <w:sz w:val="24"/>
            <w:szCs w:val="24"/>
            <w:lang w:eastAsia="ru-RU"/>
          </w:rPr>
          <w:t>частью 1 статьи 1</w:t>
        </w:r>
      </w:hyperlink>
      <w:r w:rsidRPr="00A86CF7">
        <w:rPr>
          <w:rFonts w:ascii="Arial" w:eastAsia="Times New Roman" w:hAnsi="Arial" w:cs="Arial"/>
          <w:sz w:val="24"/>
          <w:szCs w:val="24"/>
          <w:lang w:eastAsia="ru-RU"/>
        </w:rPr>
        <w:t> Федерального закона от 27.07.2010 г. № 210-ФЗ "Об</w:t>
      </w:r>
      <w:proofErr w:type="gramEnd"/>
      <w:r w:rsidRPr="00A86CF7">
        <w:rPr>
          <w:rFonts w:ascii="Arial" w:eastAsia="Times New Roman" w:hAnsi="Arial" w:cs="Arial"/>
          <w:sz w:val="24"/>
          <w:szCs w:val="24"/>
          <w:lang w:eastAsia="ru-RU"/>
        </w:rPr>
        <w:t xml:space="preserve"> </w:t>
      </w:r>
      <w:proofErr w:type="gramStart"/>
      <w:r w:rsidRPr="00A86CF7">
        <w:rPr>
          <w:rFonts w:ascii="Arial" w:eastAsia="Times New Roman" w:hAnsi="Arial" w:cs="Arial"/>
          <w:sz w:val="24"/>
          <w:szCs w:val="24"/>
          <w:lang w:eastAsia="ru-RU"/>
        </w:rPr>
        <w:t>организации предоставления государственных и муниципальных услуг" государственных и муниципальных услуг, в соответствии с нормативными правовыми </w:t>
      </w:r>
      <w:hyperlink r:id="rId14" w:history="1">
        <w:r w:rsidRPr="00A86CF7">
          <w:rPr>
            <w:rFonts w:ascii="Arial" w:eastAsia="Times New Roman" w:hAnsi="Arial" w:cs="Arial"/>
            <w:sz w:val="24"/>
            <w:szCs w:val="24"/>
            <w:lang w:eastAsia="ru-RU"/>
          </w:rPr>
          <w:t>актами</w:t>
        </w:r>
      </w:hyperlink>
      <w:r w:rsidRPr="00A86CF7">
        <w:rPr>
          <w:rFonts w:ascii="Arial" w:eastAsia="Times New Roman" w:hAnsi="Arial" w:cs="Arial"/>
          <w:sz w:val="24"/>
          <w:szCs w:val="24"/>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5" w:anchor="dst43" w:history="1">
        <w:r w:rsidRPr="00A86CF7">
          <w:rPr>
            <w:rFonts w:ascii="Arial" w:eastAsia="Times New Roman" w:hAnsi="Arial" w:cs="Arial"/>
            <w:sz w:val="24"/>
            <w:szCs w:val="24"/>
            <w:lang w:eastAsia="ru-RU"/>
          </w:rPr>
          <w:t>частью 6</w:t>
        </w:r>
      </w:hyperlink>
      <w:r w:rsidR="00A86CF7">
        <w:rPr>
          <w:rFonts w:ascii="Arial" w:eastAsia="Times New Roman" w:hAnsi="Arial" w:cs="Arial"/>
          <w:sz w:val="24"/>
          <w:szCs w:val="24"/>
          <w:lang w:eastAsia="ru-RU"/>
        </w:rPr>
        <w:t xml:space="preserve"> </w:t>
      </w:r>
      <w:r w:rsidRPr="00A86CF7">
        <w:rPr>
          <w:rFonts w:ascii="Arial" w:eastAsia="Times New Roman" w:hAnsi="Arial" w:cs="Arial"/>
          <w:sz w:val="24"/>
          <w:szCs w:val="24"/>
          <w:lang w:eastAsia="ru-RU"/>
        </w:rPr>
        <w:t>статьи 7 Федерального закона от 27.07.2010 г. № 210-ФЗ "Об организации предоставления государственных и муниципальных услуг" перечень документов.</w:t>
      </w:r>
      <w:proofErr w:type="gramEnd"/>
      <w:r w:rsidRPr="00A86CF7">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94F3D" w:rsidRPr="00A86CF7" w:rsidRDefault="00B94F3D" w:rsidP="00B94F3D">
      <w:pPr>
        <w:spacing w:after="0" w:line="240" w:lineRule="auto"/>
        <w:ind w:firstLine="709"/>
        <w:jc w:val="both"/>
        <w:rPr>
          <w:rFonts w:ascii="Arial" w:eastAsia="Times New Roman" w:hAnsi="Arial" w:cs="Arial"/>
          <w:sz w:val="24"/>
          <w:szCs w:val="24"/>
          <w:lang w:eastAsia="ru-RU"/>
        </w:rPr>
      </w:pPr>
      <w:proofErr w:type="gramStart"/>
      <w:r w:rsidRPr="00A86CF7">
        <w:rPr>
          <w:rFonts w:ascii="Arial" w:eastAsia="Times New Roman" w:hAnsi="Arial" w:cs="Arial"/>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anchor="dst100056" w:history="1">
        <w:r w:rsidRPr="00A86CF7">
          <w:rPr>
            <w:rFonts w:ascii="Arial" w:eastAsia="Times New Roman" w:hAnsi="Arial" w:cs="Arial"/>
            <w:sz w:val="24"/>
            <w:szCs w:val="24"/>
            <w:lang w:eastAsia="ru-RU"/>
          </w:rPr>
          <w:t>части 1 статьи 9</w:t>
        </w:r>
      </w:hyperlink>
      <w:r w:rsidRPr="00A86CF7">
        <w:rPr>
          <w:rFonts w:ascii="Arial" w:eastAsia="Times New Roman" w:hAnsi="Arial" w:cs="Arial"/>
          <w:sz w:val="24"/>
          <w:szCs w:val="24"/>
          <w:lang w:eastAsia="ru-RU"/>
        </w:rPr>
        <w:t> Федерального закона от 27.07.2010 г. № 210-ФЗ "Об организации предоставления государственных</w:t>
      </w:r>
      <w:proofErr w:type="gramEnd"/>
      <w:r w:rsidRPr="00A86CF7">
        <w:rPr>
          <w:rFonts w:ascii="Arial" w:eastAsia="Times New Roman" w:hAnsi="Arial" w:cs="Arial"/>
          <w:sz w:val="24"/>
          <w:szCs w:val="24"/>
          <w:lang w:eastAsia="ru-RU"/>
        </w:rPr>
        <w:t xml:space="preserve"> и муниципальных услуг";</w:t>
      </w:r>
    </w:p>
    <w:p w:rsidR="00B94F3D" w:rsidRPr="00A86CF7" w:rsidRDefault="00B94F3D" w:rsidP="00B94F3D">
      <w:pPr>
        <w:spacing w:after="0" w:line="240" w:lineRule="auto"/>
        <w:ind w:firstLine="709"/>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94F3D" w:rsidRPr="00A86CF7" w:rsidRDefault="00B94F3D" w:rsidP="00B94F3D">
      <w:pPr>
        <w:spacing w:after="0" w:line="240" w:lineRule="auto"/>
        <w:ind w:firstLine="709"/>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94F3D" w:rsidRPr="00A86CF7" w:rsidRDefault="00B94F3D" w:rsidP="00B94F3D">
      <w:pPr>
        <w:spacing w:after="0" w:line="240" w:lineRule="auto"/>
        <w:ind w:firstLine="709"/>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94F3D" w:rsidRPr="00A86CF7" w:rsidRDefault="00B94F3D" w:rsidP="00B94F3D">
      <w:pPr>
        <w:spacing w:after="0" w:line="240" w:lineRule="auto"/>
        <w:ind w:firstLine="709"/>
        <w:jc w:val="both"/>
        <w:rPr>
          <w:rFonts w:ascii="Arial" w:eastAsia="Times New Roman" w:hAnsi="Arial" w:cs="Arial"/>
          <w:sz w:val="24"/>
          <w:szCs w:val="24"/>
          <w:lang w:eastAsia="ru-RU"/>
        </w:rPr>
      </w:pPr>
      <w:r w:rsidRPr="00A86CF7">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94F3D" w:rsidRPr="00A86CF7" w:rsidRDefault="00B94F3D" w:rsidP="00B94F3D">
      <w:pPr>
        <w:spacing w:after="0" w:line="240" w:lineRule="auto"/>
        <w:ind w:firstLine="709"/>
        <w:jc w:val="both"/>
        <w:rPr>
          <w:rFonts w:ascii="Arial" w:eastAsia="Times New Roman" w:hAnsi="Arial" w:cs="Arial"/>
          <w:sz w:val="24"/>
          <w:szCs w:val="24"/>
          <w:lang w:eastAsia="ru-RU"/>
        </w:rPr>
      </w:pPr>
      <w:proofErr w:type="gramStart"/>
      <w:r w:rsidRPr="00A86CF7">
        <w:rPr>
          <w:rFonts w:ascii="Arial" w:eastAsia="Times New Roman" w:hAnsi="Arial" w:cs="Arial"/>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7" w:anchor="dst100352" w:history="1">
        <w:r w:rsidRPr="00A86CF7">
          <w:rPr>
            <w:rFonts w:ascii="Arial" w:eastAsia="Times New Roman" w:hAnsi="Arial" w:cs="Arial"/>
            <w:sz w:val="24"/>
            <w:szCs w:val="24"/>
            <w:lang w:eastAsia="ru-RU"/>
          </w:rPr>
          <w:t>частью 1.1 статьи 16</w:t>
        </w:r>
      </w:hyperlink>
      <w:r w:rsidRPr="00A86CF7">
        <w:rPr>
          <w:rFonts w:ascii="Arial" w:eastAsia="Times New Roman" w:hAnsi="Arial" w:cs="Arial"/>
          <w:sz w:val="24"/>
          <w:szCs w:val="24"/>
          <w:lang w:eastAsia="ru-RU"/>
        </w:rPr>
        <w:t> </w:t>
      </w:r>
      <w:hyperlink r:id="rId18" w:anchor="dst100010" w:history="1"/>
      <w:r w:rsidRPr="00A86CF7">
        <w:rPr>
          <w:rFonts w:ascii="Arial" w:eastAsia="Times New Roman" w:hAnsi="Arial" w:cs="Arial"/>
          <w:sz w:val="24"/>
          <w:szCs w:val="24"/>
          <w:lang w:eastAsia="ru-RU"/>
        </w:rPr>
        <w:t>Федерального закона от 27.07.2010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w:t>
      </w:r>
      <w:proofErr w:type="gramEnd"/>
      <w:r w:rsidRPr="00A86CF7">
        <w:rPr>
          <w:rFonts w:ascii="Arial" w:eastAsia="Times New Roman" w:hAnsi="Arial" w:cs="Arial"/>
          <w:sz w:val="24"/>
          <w:szCs w:val="24"/>
          <w:lang w:eastAsia="ru-RU"/>
        </w:rPr>
        <w:t xml:space="preserve"> </w:t>
      </w:r>
      <w:proofErr w:type="gramStart"/>
      <w:r w:rsidRPr="00A86CF7">
        <w:rPr>
          <w:rFonts w:ascii="Arial" w:eastAsia="Times New Roman" w:hAnsi="Arial" w:cs="Arial"/>
          <w:sz w:val="24"/>
          <w:szCs w:val="24"/>
          <w:lang w:eastAsia="ru-RU"/>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9" w:anchor="dst100352" w:history="1">
        <w:r w:rsidRPr="00A86CF7">
          <w:rPr>
            <w:rFonts w:ascii="Arial" w:eastAsia="Times New Roman" w:hAnsi="Arial" w:cs="Arial"/>
            <w:sz w:val="24"/>
            <w:szCs w:val="24"/>
            <w:lang w:eastAsia="ru-RU"/>
          </w:rPr>
          <w:t>частью 1.1 статьи 16</w:t>
        </w:r>
      </w:hyperlink>
      <w:r w:rsidRPr="00A86CF7">
        <w:rPr>
          <w:rFonts w:ascii="Arial" w:eastAsia="Times New Roman" w:hAnsi="Arial" w:cs="Arial"/>
          <w:sz w:val="24"/>
          <w:szCs w:val="24"/>
          <w:lang w:eastAsia="ru-RU"/>
        </w:rPr>
        <w:t> Федерального закона от 27.07.2010 г. № 210-ФЗ "Об организации предоставления государственных</w:t>
      </w:r>
      <w:proofErr w:type="gramEnd"/>
      <w:r w:rsidRPr="00A86CF7">
        <w:rPr>
          <w:rFonts w:ascii="Arial" w:eastAsia="Times New Roman" w:hAnsi="Arial" w:cs="Arial"/>
          <w:sz w:val="24"/>
          <w:szCs w:val="24"/>
          <w:lang w:eastAsia="ru-RU"/>
        </w:rPr>
        <w:t xml:space="preserve"> и муниципальных услуг", уведомляется заявитель, а также приносятся извинения за доставленные неудобства;</w:t>
      </w:r>
    </w:p>
    <w:p w:rsidR="006866B7" w:rsidRPr="00A86CF7" w:rsidRDefault="00B94F3D" w:rsidP="00A86CF7">
      <w:pPr>
        <w:shd w:val="clear" w:color="auto" w:fill="FFFFFF"/>
        <w:spacing w:after="0" w:line="240" w:lineRule="auto"/>
        <w:ind w:firstLine="540"/>
        <w:jc w:val="both"/>
        <w:rPr>
          <w:rFonts w:ascii="Arial" w:hAnsi="Arial" w:cs="Arial"/>
          <w:b/>
          <w:sz w:val="24"/>
          <w:szCs w:val="24"/>
        </w:rPr>
      </w:pPr>
      <w:proofErr w:type="gramStart"/>
      <w:r w:rsidRPr="00A86CF7">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20" w:anchor="dst359" w:history="1">
        <w:r w:rsidRPr="00A86CF7">
          <w:rPr>
            <w:rFonts w:ascii="Arial" w:eastAsia="Times New Roman" w:hAnsi="Arial" w:cs="Arial"/>
            <w:sz w:val="24"/>
            <w:szCs w:val="24"/>
            <w:lang w:eastAsia="ru-RU"/>
          </w:rPr>
          <w:t>пунктом 7.2 части 1 статьи 16</w:t>
        </w:r>
      </w:hyperlink>
      <w:r w:rsidRPr="00A86CF7">
        <w:rPr>
          <w:rFonts w:ascii="Arial" w:eastAsia="Times New Roman" w:hAnsi="Arial" w:cs="Arial"/>
          <w:sz w:val="24"/>
          <w:szCs w:val="24"/>
          <w:lang w:eastAsia="ru-RU"/>
        </w:rPr>
        <w:t> Федерального закона от 27.07.2010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A86CF7">
        <w:rPr>
          <w:rFonts w:ascii="Arial" w:eastAsia="Times New Roman" w:hAnsi="Arial" w:cs="Arial"/>
          <w:sz w:val="24"/>
          <w:szCs w:val="24"/>
          <w:lang w:eastAsia="ru-RU"/>
        </w:rPr>
        <w:t xml:space="preserve"> федеральными законами.</w:t>
      </w:r>
    </w:p>
    <w:sectPr w:rsidR="006866B7" w:rsidRPr="00A86CF7" w:rsidSect="00A86CF7">
      <w:footerReference w:type="first" r:id="rId21"/>
      <w:pgSz w:w="11906" w:h="16838"/>
      <w:pgMar w:top="567" w:right="567"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4D" w:rsidRDefault="001A3C4D" w:rsidP="00FF181A">
      <w:pPr>
        <w:spacing w:after="0" w:line="240" w:lineRule="auto"/>
      </w:pPr>
      <w:r>
        <w:separator/>
      </w:r>
    </w:p>
  </w:endnote>
  <w:endnote w:type="continuationSeparator" w:id="0">
    <w:p w:rsidR="001A3C4D" w:rsidRDefault="001A3C4D" w:rsidP="00FF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F5" w:rsidRDefault="00A86CF7" w:rsidP="00A86CF7">
    <w:pPr>
      <w:jc w:val="right"/>
    </w:pPr>
    <w:r>
      <w:rPr>
        <w:rFonts w:ascii="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4D" w:rsidRDefault="001A3C4D" w:rsidP="00FF181A">
      <w:pPr>
        <w:spacing w:after="0" w:line="240" w:lineRule="auto"/>
      </w:pPr>
      <w:r>
        <w:separator/>
      </w:r>
    </w:p>
  </w:footnote>
  <w:footnote w:type="continuationSeparator" w:id="0">
    <w:p w:rsidR="001A3C4D" w:rsidRDefault="001A3C4D" w:rsidP="00FF1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3011"/>
    <w:multiLevelType w:val="hybridMultilevel"/>
    <w:tmpl w:val="54E08636"/>
    <w:lvl w:ilvl="0" w:tplc="40C65D9C">
      <w:start w:val="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1B26A7"/>
    <w:multiLevelType w:val="multilevel"/>
    <w:tmpl w:val="62444F1C"/>
    <w:lvl w:ilvl="0">
      <w:start w:val="1"/>
      <w:numFmt w:val="decimal"/>
      <w:lvlText w:val="%1."/>
      <w:lvlJc w:val="left"/>
      <w:pPr>
        <w:ind w:left="1069" w:hanging="360"/>
      </w:pPr>
      <w:rPr>
        <w:rFonts w:ascii="Times New Roman" w:eastAsia="Times New Roman" w:hAnsi="Times New Roman" w:cs="Times New Roman"/>
      </w:rPr>
    </w:lvl>
    <w:lvl w:ilvl="1">
      <w:start w:val="15"/>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5AC090C"/>
    <w:multiLevelType w:val="hybridMultilevel"/>
    <w:tmpl w:val="B78ADD82"/>
    <w:lvl w:ilvl="0" w:tplc="F9DC1A2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CC07470"/>
    <w:multiLevelType w:val="hybridMultilevel"/>
    <w:tmpl w:val="7B26E4D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59521AD"/>
    <w:multiLevelType w:val="hybridMultilevel"/>
    <w:tmpl w:val="B8BEC6B4"/>
    <w:lvl w:ilvl="0" w:tplc="42AAF402">
      <w:start w:val="1"/>
      <w:numFmt w:val="decimal"/>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76E33B82"/>
    <w:multiLevelType w:val="hybridMultilevel"/>
    <w:tmpl w:val="3A009F48"/>
    <w:lvl w:ilvl="0" w:tplc="7CB0DD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91D2BDE"/>
    <w:multiLevelType w:val="hybridMultilevel"/>
    <w:tmpl w:val="433824C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33"/>
    <w:rsid w:val="0004594B"/>
    <w:rsid w:val="0006315C"/>
    <w:rsid w:val="00073CED"/>
    <w:rsid w:val="00086C82"/>
    <w:rsid w:val="000B13A1"/>
    <w:rsid w:val="000B5833"/>
    <w:rsid w:val="000D47A3"/>
    <w:rsid w:val="000E4113"/>
    <w:rsid w:val="00117556"/>
    <w:rsid w:val="00127501"/>
    <w:rsid w:val="001470A1"/>
    <w:rsid w:val="001637DC"/>
    <w:rsid w:val="001646B4"/>
    <w:rsid w:val="001A3647"/>
    <w:rsid w:val="001A3C4D"/>
    <w:rsid w:val="001B1DFC"/>
    <w:rsid w:val="001D5F95"/>
    <w:rsid w:val="001F4B66"/>
    <w:rsid w:val="00240199"/>
    <w:rsid w:val="00252968"/>
    <w:rsid w:val="00255AAC"/>
    <w:rsid w:val="00275EEB"/>
    <w:rsid w:val="00297774"/>
    <w:rsid w:val="002A266C"/>
    <w:rsid w:val="002B3983"/>
    <w:rsid w:val="00302BFD"/>
    <w:rsid w:val="0030360E"/>
    <w:rsid w:val="00305131"/>
    <w:rsid w:val="00371446"/>
    <w:rsid w:val="00380905"/>
    <w:rsid w:val="0038212D"/>
    <w:rsid w:val="003837F2"/>
    <w:rsid w:val="003C6299"/>
    <w:rsid w:val="003F375B"/>
    <w:rsid w:val="004029CF"/>
    <w:rsid w:val="00406D1A"/>
    <w:rsid w:val="00414AD7"/>
    <w:rsid w:val="00426C33"/>
    <w:rsid w:val="004455BD"/>
    <w:rsid w:val="004A6FDB"/>
    <w:rsid w:val="004B0DE4"/>
    <w:rsid w:val="004B32E8"/>
    <w:rsid w:val="004F30D3"/>
    <w:rsid w:val="004F6FF0"/>
    <w:rsid w:val="00553766"/>
    <w:rsid w:val="00584467"/>
    <w:rsid w:val="00585116"/>
    <w:rsid w:val="00593C4E"/>
    <w:rsid w:val="005A74CC"/>
    <w:rsid w:val="005C046E"/>
    <w:rsid w:val="005C44DB"/>
    <w:rsid w:val="005C57B4"/>
    <w:rsid w:val="005D2F08"/>
    <w:rsid w:val="00603F28"/>
    <w:rsid w:val="00617ECD"/>
    <w:rsid w:val="00653522"/>
    <w:rsid w:val="006866B7"/>
    <w:rsid w:val="006E035B"/>
    <w:rsid w:val="006E7F75"/>
    <w:rsid w:val="006F6A42"/>
    <w:rsid w:val="00703345"/>
    <w:rsid w:val="007411E1"/>
    <w:rsid w:val="00792944"/>
    <w:rsid w:val="00794565"/>
    <w:rsid w:val="007B5CFD"/>
    <w:rsid w:val="007D3714"/>
    <w:rsid w:val="00800F23"/>
    <w:rsid w:val="00807EC6"/>
    <w:rsid w:val="008274D3"/>
    <w:rsid w:val="008E4C02"/>
    <w:rsid w:val="008F185F"/>
    <w:rsid w:val="00903DD8"/>
    <w:rsid w:val="0093462F"/>
    <w:rsid w:val="00946B14"/>
    <w:rsid w:val="00982F00"/>
    <w:rsid w:val="00990232"/>
    <w:rsid w:val="009C370C"/>
    <w:rsid w:val="00A123B5"/>
    <w:rsid w:val="00A43E47"/>
    <w:rsid w:val="00A505EE"/>
    <w:rsid w:val="00A72E54"/>
    <w:rsid w:val="00A86CF7"/>
    <w:rsid w:val="00A920AC"/>
    <w:rsid w:val="00AA2C2C"/>
    <w:rsid w:val="00AF2EC4"/>
    <w:rsid w:val="00B15CD7"/>
    <w:rsid w:val="00B211C0"/>
    <w:rsid w:val="00B4766E"/>
    <w:rsid w:val="00B57134"/>
    <w:rsid w:val="00B835B8"/>
    <w:rsid w:val="00B8632C"/>
    <w:rsid w:val="00B921C9"/>
    <w:rsid w:val="00B94F3D"/>
    <w:rsid w:val="00C055F2"/>
    <w:rsid w:val="00C07EAF"/>
    <w:rsid w:val="00C224DA"/>
    <w:rsid w:val="00C45289"/>
    <w:rsid w:val="00C8584B"/>
    <w:rsid w:val="00C8665B"/>
    <w:rsid w:val="00C919E2"/>
    <w:rsid w:val="00C96F54"/>
    <w:rsid w:val="00CB4BF9"/>
    <w:rsid w:val="00CC6206"/>
    <w:rsid w:val="00D125D6"/>
    <w:rsid w:val="00D27546"/>
    <w:rsid w:val="00D87024"/>
    <w:rsid w:val="00DF654E"/>
    <w:rsid w:val="00E23723"/>
    <w:rsid w:val="00E33F95"/>
    <w:rsid w:val="00E440E5"/>
    <w:rsid w:val="00E47527"/>
    <w:rsid w:val="00E476B6"/>
    <w:rsid w:val="00E56408"/>
    <w:rsid w:val="00EA0CE1"/>
    <w:rsid w:val="00EE34F5"/>
    <w:rsid w:val="00F06DB1"/>
    <w:rsid w:val="00F77CB4"/>
    <w:rsid w:val="00FA25F6"/>
    <w:rsid w:val="00FC2A7A"/>
    <w:rsid w:val="00FE451E"/>
    <w:rsid w:val="00FF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24"/>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24"/>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514">
      <w:bodyDiv w:val="1"/>
      <w:marLeft w:val="0"/>
      <w:marRight w:val="0"/>
      <w:marTop w:val="0"/>
      <w:marBottom w:val="0"/>
      <w:divBdr>
        <w:top w:val="none" w:sz="0" w:space="0" w:color="auto"/>
        <w:left w:val="none" w:sz="0" w:space="0" w:color="auto"/>
        <w:bottom w:val="none" w:sz="0" w:space="0" w:color="auto"/>
        <w:right w:val="none" w:sz="0" w:space="0" w:color="auto"/>
      </w:divBdr>
      <w:divsChild>
        <w:div w:id="683825137">
          <w:marLeft w:val="0"/>
          <w:marRight w:val="0"/>
          <w:marTop w:val="192"/>
          <w:marBottom w:val="0"/>
          <w:divBdr>
            <w:top w:val="none" w:sz="0" w:space="0" w:color="auto"/>
            <w:left w:val="none" w:sz="0" w:space="0" w:color="auto"/>
            <w:bottom w:val="none" w:sz="0" w:space="0" w:color="auto"/>
            <w:right w:val="none" w:sz="0" w:space="0" w:color="auto"/>
          </w:divBdr>
        </w:div>
        <w:div w:id="1769233201">
          <w:marLeft w:val="0"/>
          <w:marRight w:val="0"/>
          <w:marTop w:val="192"/>
          <w:marBottom w:val="0"/>
          <w:divBdr>
            <w:top w:val="none" w:sz="0" w:space="0" w:color="auto"/>
            <w:left w:val="none" w:sz="0" w:space="0" w:color="auto"/>
            <w:bottom w:val="none" w:sz="0" w:space="0" w:color="auto"/>
            <w:right w:val="none" w:sz="0" w:space="0" w:color="auto"/>
          </w:divBdr>
        </w:div>
        <w:div w:id="755328763">
          <w:marLeft w:val="0"/>
          <w:marRight w:val="0"/>
          <w:marTop w:val="0"/>
          <w:marBottom w:val="0"/>
          <w:divBdr>
            <w:top w:val="none" w:sz="0" w:space="0" w:color="auto"/>
            <w:left w:val="none" w:sz="0" w:space="0" w:color="auto"/>
            <w:bottom w:val="none" w:sz="0" w:space="0" w:color="auto"/>
            <w:right w:val="none" w:sz="0" w:space="0" w:color="auto"/>
          </w:divBdr>
          <w:divsChild>
            <w:div w:id="2069456304">
              <w:marLeft w:val="0"/>
              <w:marRight w:val="0"/>
              <w:marTop w:val="192"/>
              <w:marBottom w:val="0"/>
              <w:divBdr>
                <w:top w:val="none" w:sz="0" w:space="0" w:color="auto"/>
                <w:left w:val="none" w:sz="0" w:space="0" w:color="auto"/>
                <w:bottom w:val="none" w:sz="0" w:space="0" w:color="auto"/>
                <w:right w:val="none" w:sz="0" w:space="0" w:color="auto"/>
              </w:divBdr>
            </w:div>
          </w:divsChild>
        </w:div>
        <w:div w:id="1275166012">
          <w:marLeft w:val="0"/>
          <w:marRight w:val="0"/>
          <w:marTop w:val="0"/>
          <w:marBottom w:val="0"/>
          <w:divBdr>
            <w:top w:val="none" w:sz="0" w:space="0" w:color="auto"/>
            <w:left w:val="none" w:sz="0" w:space="0" w:color="auto"/>
            <w:bottom w:val="none" w:sz="0" w:space="0" w:color="auto"/>
            <w:right w:val="none" w:sz="0" w:space="0" w:color="auto"/>
          </w:divBdr>
        </w:div>
        <w:div w:id="118645736">
          <w:marLeft w:val="0"/>
          <w:marRight w:val="0"/>
          <w:marTop w:val="192"/>
          <w:marBottom w:val="0"/>
          <w:divBdr>
            <w:top w:val="none" w:sz="0" w:space="0" w:color="auto"/>
            <w:left w:val="none" w:sz="0" w:space="0" w:color="auto"/>
            <w:bottom w:val="none" w:sz="0" w:space="0" w:color="auto"/>
            <w:right w:val="none" w:sz="0" w:space="0" w:color="auto"/>
          </w:divBdr>
        </w:div>
        <w:div w:id="1431663323">
          <w:marLeft w:val="0"/>
          <w:marRight w:val="0"/>
          <w:marTop w:val="0"/>
          <w:marBottom w:val="0"/>
          <w:divBdr>
            <w:top w:val="none" w:sz="0" w:space="0" w:color="auto"/>
            <w:left w:val="none" w:sz="0" w:space="0" w:color="auto"/>
            <w:bottom w:val="none" w:sz="0" w:space="0" w:color="auto"/>
            <w:right w:val="none" w:sz="0" w:space="0" w:color="auto"/>
          </w:divBdr>
          <w:divsChild>
            <w:div w:id="1736853021">
              <w:marLeft w:val="0"/>
              <w:marRight w:val="0"/>
              <w:marTop w:val="192"/>
              <w:marBottom w:val="0"/>
              <w:divBdr>
                <w:top w:val="none" w:sz="0" w:space="0" w:color="auto"/>
                <w:left w:val="none" w:sz="0" w:space="0" w:color="auto"/>
                <w:bottom w:val="none" w:sz="0" w:space="0" w:color="auto"/>
                <w:right w:val="none" w:sz="0" w:space="0" w:color="auto"/>
              </w:divBdr>
            </w:div>
          </w:divsChild>
        </w:div>
        <w:div w:id="1664775034">
          <w:marLeft w:val="0"/>
          <w:marRight w:val="0"/>
          <w:marTop w:val="0"/>
          <w:marBottom w:val="0"/>
          <w:divBdr>
            <w:top w:val="none" w:sz="0" w:space="0" w:color="auto"/>
            <w:left w:val="none" w:sz="0" w:space="0" w:color="auto"/>
            <w:bottom w:val="none" w:sz="0" w:space="0" w:color="auto"/>
            <w:right w:val="none" w:sz="0" w:space="0" w:color="auto"/>
          </w:divBdr>
        </w:div>
        <w:div w:id="773940111">
          <w:marLeft w:val="0"/>
          <w:marRight w:val="0"/>
          <w:marTop w:val="192"/>
          <w:marBottom w:val="0"/>
          <w:divBdr>
            <w:top w:val="none" w:sz="0" w:space="0" w:color="auto"/>
            <w:left w:val="none" w:sz="0" w:space="0" w:color="auto"/>
            <w:bottom w:val="none" w:sz="0" w:space="0" w:color="auto"/>
            <w:right w:val="none" w:sz="0" w:space="0" w:color="auto"/>
          </w:divBdr>
        </w:div>
        <w:div w:id="338238368">
          <w:marLeft w:val="0"/>
          <w:marRight w:val="0"/>
          <w:marTop w:val="0"/>
          <w:marBottom w:val="0"/>
          <w:divBdr>
            <w:top w:val="none" w:sz="0" w:space="0" w:color="auto"/>
            <w:left w:val="none" w:sz="0" w:space="0" w:color="auto"/>
            <w:bottom w:val="none" w:sz="0" w:space="0" w:color="auto"/>
            <w:right w:val="none" w:sz="0" w:space="0" w:color="auto"/>
          </w:divBdr>
          <w:divsChild>
            <w:div w:id="2062367535">
              <w:marLeft w:val="0"/>
              <w:marRight w:val="0"/>
              <w:marTop w:val="192"/>
              <w:marBottom w:val="0"/>
              <w:divBdr>
                <w:top w:val="none" w:sz="0" w:space="0" w:color="auto"/>
                <w:left w:val="none" w:sz="0" w:space="0" w:color="auto"/>
                <w:bottom w:val="none" w:sz="0" w:space="0" w:color="auto"/>
                <w:right w:val="none" w:sz="0" w:space="0" w:color="auto"/>
              </w:divBdr>
            </w:div>
          </w:divsChild>
        </w:div>
        <w:div w:id="1756781322">
          <w:marLeft w:val="0"/>
          <w:marRight w:val="0"/>
          <w:marTop w:val="0"/>
          <w:marBottom w:val="0"/>
          <w:divBdr>
            <w:top w:val="none" w:sz="0" w:space="0" w:color="auto"/>
            <w:left w:val="none" w:sz="0" w:space="0" w:color="auto"/>
            <w:bottom w:val="none" w:sz="0" w:space="0" w:color="auto"/>
            <w:right w:val="none" w:sz="0" w:space="0" w:color="auto"/>
          </w:divBdr>
        </w:div>
        <w:div w:id="1013722569">
          <w:marLeft w:val="0"/>
          <w:marRight w:val="0"/>
          <w:marTop w:val="192"/>
          <w:marBottom w:val="0"/>
          <w:divBdr>
            <w:top w:val="none" w:sz="0" w:space="0" w:color="auto"/>
            <w:left w:val="none" w:sz="0" w:space="0" w:color="auto"/>
            <w:bottom w:val="none" w:sz="0" w:space="0" w:color="auto"/>
            <w:right w:val="none" w:sz="0" w:space="0" w:color="auto"/>
          </w:divBdr>
        </w:div>
        <w:div w:id="130757787">
          <w:marLeft w:val="0"/>
          <w:marRight w:val="0"/>
          <w:marTop w:val="192"/>
          <w:marBottom w:val="0"/>
          <w:divBdr>
            <w:top w:val="none" w:sz="0" w:space="0" w:color="auto"/>
            <w:left w:val="none" w:sz="0" w:space="0" w:color="auto"/>
            <w:bottom w:val="none" w:sz="0" w:space="0" w:color="auto"/>
            <w:right w:val="none" w:sz="0" w:space="0" w:color="auto"/>
          </w:divBdr>
        </w:div>
        <w:div w:id="392893881">
          <w:marLeft w:val="0"/>
          <w:marRight w:val="0"/>
          <w:marTop w:val="0"/>
          <w:marBottom w:val="0"/>
          <w:divBdr>
            <w:top w:val="none" w:sz="0" w:space="0" w:color="auto"/>
            <w:left w:val="none" w:sz="0" w:space="0" w:color="auto"/>
            <w:bottom w:val="none" w:sz="0" w:space="0" w:color="auto"/>
            <w:right w:val="none" w:sz="0" w:space="0" w:color="auto"/>
          </w:divBdr>
          <w:divsChild>
            <w:div w:id="637498163">
              <w:marLeft w:val="0"/>
              <w:marRight w:val="0"/>
              <w:marTop w:val="192"/>
              <w:marBottom w:val="0"/>
              <w:divBdr>
                <w:top w:val="none" w:sz="0" w:space="0" w:color="auto"/>
                <w:left w:val="none" w:sz="0" w:space="0" w:color="auto"/>
                <w:bottom w:val="none" w:sz="0" w:space="0" w:color="auto"/>
                <w:right w:val="none" w:sz="0" w:space="0" w:color="auto"/>
              </w:divBdr>
            </w:div>
          </w:divsChild>
        </w:div>
        <w:div w:id="1852336987">
          <w:marLeft w:val="0"/>
          <w:marRight w:val="0"/>
          <w:marTop w:val="0"/>
          <w:marBottom w:val="0"/>
          <w:divBdr>
            <w:top w:val="none" w:sz="0" w:space="0" w:color="auto"/>
            <w:left w:val="none" w:sz="0" w:space="0" w:color="auto"/>
            <w:bottom w:val="none" w:sz="0" w:space="0" w:color="auto"/>
            <w:right w:val="none" w:sz="0" w:space="0" w:color="auto"/>
          </w:divBdr>
        </w:div>
        <w:div w:id="521012524">
          <w:marLeft w:val="0"/>
          <w:marRight w:val="0"/>
          <w:marTop w:val="192"/>
          <w:marBottom w:val="0"/>
          <w:divBdr>
            <w:top w:val="none" w:sz="0" w:space="0" w:color="auto"/>
            <w:left w:val="none" w:sz="0" w:space="0" w:color="auto"/>
            <w:bottom w:val="none" w:sz="0" w:space="0" w:color="auto"/>
            <w:right w:val="none" w:sz="0" w:space="0" w:color="auto"/>
          </w:divBdr>
        </w:div>
        <w:div w:id="1691301891">
          <w:marLeft w:val="0"/>
          <w:marRight w:val="0"/>
          <w:marTop w:val="192"/>
          <w:marBottom w:val="0"/>
          <w:divBdr>
            <w:top w:val="none" w:sz="0" w:space="0" w:color="auto"/>
            <w:left w:val="none" w:sz="0" w:space="0" w:color="auto"/>
            <w:bottom w:val="none" w:sz="0" w:space="0" w:color="auto"/>
            <w:right w:val="none" w:sz="0" w:space="0" w:color="auto"/>
          </w:divBdr>
        </w:div>
        <w:div w:id="370806158">
          <w:marLeft w:val="0"/>
          <w:marRight w:val="0"/>
          <w:marTop w:val="0"/>
          <w:marBottom w:val="0"/>
          <w:divBdr>
            <w:top w:val="none" w:sz="0" w:space="0" w:color="auto"/>
            <w:left w:val="none" w:sz="0" w:space="0" w:color="auto"/>
            <w:bottom w:val="none" w:sz="0" w:space="0" w:color="auto"/>
            <w:right w:val="none" w:sz="0" w:space="0" w:color="auto"/>
          </w:divBdr>
          <w:divsChild>
            <w:div w:id="1743024597">
              <w:marLeft w:val="0"/>
              <w:marRight w:val="0"/>
              <w:marTop w:val="192"/>
              <w:marBottom w:val="0"/>
              <w:divBdr>
                <w:top w:val="none" w:sz="0" w:space="0" w:color="auto"/>
                <w:left w:val="none" w:sz="0" w:space="0" w:color="auto"/>
                <w:bottom w:val="none" w:sz="0" w:space="0" w:color="auto"/>
                <w:right w:val="none" w:sz="0" w:space="0" w:color="auto"/>
              </w:divBdr>
            </w:div>
          </w:divsChild>
        </w:div>
        <w:div w:id="289633196">
          <w:marLeft w:val="0"/>
          <w:marRight w:val="0"/>
          <w:marTop w:val="0"/>
          <w:marBottom w:val="0"/>
          <w:divBdr>
            <w:top w:val="none" w:sz="0" w:space="0" w:color="auto"/>
            <w:left w:val="none" w:sz="0" w:space="0" w:color="auto"/>
            <w:bottom w:val="none" w:sz="0" w:space="0" w:color="auto"/>
            <w:right w:val="none" w:sz="0" w:space="0" w:color="auto"/>
          </w:divBdr>
        </w:div>
        <w:div w:id="991560831">
          <w:marLeft w:val="0"/>
          <w:marRight w:val="0"/>
          <w:marTop w:val="192"/>
          <w:marBottom w:val="0"/>
          <w:divBdr>
            <w:top w:val="none" w:sz="0" w:space="0" w:color="auto"/>
            <w:left w:val="none" w:sz="0" w:space="0" w:color="auto"/>
            <w:bottom w:val="none" w:sz="0" w:space="0" w:color="auto"/>
            <w:right w:val="none" w:sz="0" w:space="0" w:color="auto"/>
          </w:divBdr>
        </w:div>
        <w:div w:id="1469515612">
          <w:marLeft w:val="0"/>
          <w:marRight w:val="0"/>
          <w:marTop w:val="0"/>
          <w:marBottom w:val="0"/>
          <w:divBdr>
            <w:top w:val="none" w:sz="0" w:space="0" w:color="auto"/>
            <w:left w:val="none" w:sz="0" w:space="0" w:color="auto"/>
            <w:bottom w:val="none" w:sz="0" w:space="0" w:color="auto"/>
            <w:right w:val="none" w:sz="0" w:space="0" w:color="auto"/>
          </w:divBdr>
          <w:divsChild>
            <w:div w:id="316498993">
              <w:marLeft w:val="0"/>
              <w:marRight w:val="0"/>
              <w:marTop w:val="192"/>
              <w:marBottom w:val="0"/>
              <w:divBdr>
                <w:top w:val="none" w:sz="0" w:space="0" w:color="auto"/>
                <w:left w:val="none" w:sz="0" w:space="0" w:color="auto"/>
                <w:bottom w:val="none" w:sz="0" w:space="0" w:color="auto"/>
                <w:right w:val="none" w:sz="0" w:space="0" w:color="auto"/>
              </w:divBdr>
            </w:div>
          </w:divsChild>
        </w:div>
        <w:div w:id="1817406948">
          <w:marLeft w:val="0"/>
          <w:marRight w:val="0"/>
          <w:marTop w:val="192"/>
          <w:marBottom w:val="0"/>
          <w:divBdr>
            <w:top w:val="none" w:sz="0" w:space="0" w:color="auto"/>
            <w:left w:val="none" w:sz="0" w:space="0" w:color="auto"/>
            <w:bottom w:val="none" w:sz="0" w:space="0" w:color="auto"/>
            <w:right w:val="none" w:sz="0" w:space="0" w:color="auto"/>
          </w:divBdr>
        </w:div>
        <w:div w:id="989943858">
          <w:marLeft w:val="0"/>
          <w:marRight w:val="0"/>
          <w:marTop w:val="0"/>
          <w:marBottom w:val="0"/>
          <w:divBdr>
            <w:top w:val="none" w:sz="0" w:space="0" w:color="auto"/>
            <w:left w:val="none" w:sz="0" w:space="0" w:color="auto"/>
            <w:bottom w:val="none" w:sz="0" w:space="0" w:color="auto"/>
            <w:right w:val="none" w:sz="0" w:space="0" w:color="auto"/>
          </w:divBdr>
          <w:divsChild>
            <w:div w:id="1687946091">
              <w:marLeft w:val="0"/>
              <w:marRight w:val="0"/>
              <w:marTop w:val="192"/>
              <w:marBottom w:val="0"/>
              <w:divBdr>
                <w:top w:val="none" w:sz="0" w:space="0" w:color="auto"/>
                <w:left w:val="none" w:sz="0" w:space="0" w:color="auto"/>
                <w:bottom w:val="none" w:sz="0" w:space="0" w:color="auto"/>
                <w:right w:val="none" w:sz="0" w:space="0" w:color="auto"/>
              </w:divBdr>
            </w:div>
          </w:divsChild>
        </w:div>
        <w:div w:id="579825245">
          <w:marLeft w:val="0"/>
          <w:marRight w:val="0"/>
          <w:marTop w:val="192"/>
          <w:marBottom w:val="0"/>
          <w:divBdr>
            <w:top w:val="none" w:sz="0" w:space="0" w:color="auto"/>
            <w:left w:val="none" w:sz="0" w:space="0" w:color="auto"/>
            <w:bottom w:val="none" w:sz="0" w:space="0" w:color="auto"/>
            <w:right w:val="none" w:sz="0" w:space="0" w:color="auto"/>
          </w:divBdr>
        </w:div>
      </w:divsChild>
    </w:div>
    <w:div w:id="317534283">
      <w:bodyDiv w:val="1"/>
      <w:marLeft w:val="0"/>
      <w:marRight w:val="0"/>
      <w:marTop w:val="0"/>
      <w:marBottom w:val="0"/>
      <w:divBdr>
        <w:top w:val="none" w:sz="0" w:space="0" w:color="auto"/>
        <w:left w:val="none" w:sz="0" w:space="0" w:color="auto"/>
        <w:bottom w:val="none" w:sz="0" w:space="0" w:color="auto"/>
        <w:right w:val="none" w:sz="0" w:space="0" w:color="auto"/>
      </w:divBdr>
    </w:div>
    <w:div w:id="1101411646">
      <w:bodyDiv w:val="1"/>
      <w:marLeft w:val="0"/>
      <w:marRight w:val="0"/>
      <w:marTop w:val="0"/>
      <w:marBottom w:val="0"/>
      <w:divBdr>
        <w:top w:val="none" w:sz="0" w:space="0" w:color="auto"/>
        <w:left w:val="none" w:sz="0" w:space="0" w:color="auto"/>
        <w:bottom w:val="none" w:sz="0" w:space="0" w:color="auto"/>
        <w:right w:val="none" w:sz="0" w:space="0" w:color="auto"/>
      </w:divBdr>
    </w:div>
    <w:div w:id="1707439799">
      <w:bodyDiv w:val="1"/>
      <w:marLeft w:val="0"/>
      <w:marRight w:val="0"/>
      <w:marTop w:val="0"/>
      <w:marBottom w:val="0"/>
      <w:divBdr>
        <w:top w:val="none" w:sz="0" w:space="0" w:color="auto"/>
        <w:left w:val="none" w:sz="0" w:space="0" w:color="auto"/>
        <w:bottom w:val="none" w:sz="0" w:space="0" w:color="auto"/>
        <w:right w:val="none" w:sz="0" w:space="0" w:color="auto"/>
      </w:divBdr>
      <w:divsChild>
        <w:div w:id="1309088305">
          <w:marLeft w:val="0"/>
          <w:marRight w:val="0"/>
          <w:marTop w:val="0"/>
          <w:marBottom w:val="0"/>
          <w:divBdr>
            <w:top w:val="none" w:sz="0" w:space="0" w:color="auto"/>
            <w:left w:val="none" w:sz="0" w:space="0" w:color="auto"/>
            <w:bottom w:val="none" w:sz="0" w:space="0" w:color="auto"/>
            <w:right w:val="none" w:sz="0" w:space="0" w:color="auto"/>
          </w:divBdr>
        </w:div>
        <w:div w:id="1579943222">
          <w:marLeft w:val="0"/>
          <w:marRight w:val="0"/>
          <w:marTop w:val="0"/>
          <w:marBottom w:val="0"/>
          <w:divBdr>
            <w:top w:val="none" w:sz="0" w:space="0" w:color="auto"/>
            <w:left w:val="none" w:sz="0" w:space="0" w:color="auto"/>
            <w:bottom w:val="none" w:sz="0" w:space="0" w:color="auto"/>
            <w:right w:val="none" w:sz="0" w:space="0" w:color="auto"/>
          </w:divBdr>
        </w:div>
        <w:div w:id="30883850">
          <w:marLeft w:val="0"/>
          <w:marRight w:val="0"/>
          <w:marTop w:val="0"/>
          <w:marBottom w:val="0"/>
          <w:divBdr>
            <w:top w:val="none" w:sz="0" w:space="0" w:color="auto"/>
            <w:left w:val="none" w:sz="0" w:space="0" w:color="auto"/>
            <w:bottom w:val="none" w:sz="0" w:space="0" w:color="auto"/>
            <w:right w:val="none" w:sz="0" w:space="0" w:color="auto"/>
          </w:divBdr>
        </w:div>
      </w:divsChild>
    </w:div>
    <w:div w:id="1808935287">
      <w:bodyDiv w:val="1"/>
      <w:marLeft w:val="0"/>
      <w:marRight w:val="0"/>
      <w:marTop w:val="0"/>
      <w:marBottom w:val="0"/>
      <w:divBdr>
        <w:top w:val="none" w:sz="0" w:space="0" w:color="auto"/>
        <w:left w:val="none" w:sz="0" w:space="0" w:color="auto"/>
        <w:bottom w:val="none" w:sz="0" w:space="0" w:color="auto"/>
        <w:right w:val="none" w:sz="0" w:space="0" w:color="auto"/>
      </w:divBdr>
      <w:divsChild>
        <w:div w:id="57166812">
          <w:marLeft w:val="0"/>
          <w:marRight w:val="0"/>
          <w:marTop w:val="0"/>
          <w:marBottom w:val="0"/>
          <w:divBdr>
            <w:top w:val="none" w:sz="0" w:space="0" w:color="auto"/>
            <w:left w:val="none" w:sz="0" w:space="0" w:color="auto"/>
            <w:bottom w:val="none" w:sz="0" w:space="0" w:color="auto"/>
            <w:right w:val="none" w:sz="0" w:space="0" w:color="auto"/>
          </w:divBdr>
        </w:div>
        <w:div w:id="18970936">
          <w:marLeft w:val="0"/>
          <w:marRight w:val="0"/>
          <w:marTop w:val="0"/>
          <w:marBottom w:val="0"/>
          <w:divBdr>
            <w:top w:val="none" w:sz="0" w:space="0" w:color="auto"/>
            <w:left w:val="none" w:sz="0" w:space="0" w:color="auto"/>
            <w:bottom w:val="none" w:sz="0" w:space="0" w:color="auto"/>
            <w:right w:val="none" w:sz="0" w:space="0" w:color="auto"/>
          </w:divBdr>
          <w:divsChild>
            <w:div w:id="1317145017">
              <w:marLeft w:val="0"/>
              <w:marRight w:val="0"/>
              <w:marTop w:val="0"/>
              <w:marBottom w:val="300"/>
              <w:divBdr>
                <w:top w:val="none" w:sz="0" w:space="0" w:color="auto"/>
                <w:left w:val="none" w:sz="0" w:space="0" w:color="auto"/>
                <w:bottom w:val="none" w:sz="0" w:space="0" w:color="auto"/>
                <w:right w:val="none" w:sz="0" w:space="0" w:color="auto"/>
              </w:divBdr>
            </w:div>
          </w:divsChild>
        </w:div>
        <w:div w:id="369452561">
          <w:marLeft w:val="0"/>
          <w:marRight w:val="0"/>
          <w:marTop w:val="0"/>
          <w:marBottom w:val="0"/>
          <w:divBdr>
            <w:top w:val="none" w:sz="0" w:space="0" w:color="auto"/>
            <w:left w:val="none" w:sz="0" w:space="0" w:color="auto"/>
            <w:bottom w:val="none" w:sz="0" w:space="0" w:color="auto"/>
            <w:right w:val="none" w:sz="0" w:space="0" w:color="auto"/>
          </w:divBdr>
          <w:divsChild>
            <w:div w:id="2131589696">
              <w:marLeft w:val="0"/>
              <w:marRight w:val="0"/>
              <w:marTop w:val="0"/>
              <w:marBottom w:val="300"/>
              <w:divBdr>
                <w:top w:val="none" w:sz="0" w:space="0" w:color="auto"/>
                <w:left w:val="none" w:sz="0" w:space="0" w:color="auto"/>
                <w:bottom w:val="none" w:sz="0" w:space="0" w:color="auto"/>
                <w:right w:val="none" w:sz="0" w:space="0" w:color="auto"/>
              </w:divBdr>
            </w:div>
          </w:divsChild>
        </w:div>
        <w:div w:id="831531027">
          <w:marLeft w:val="0"/>
          <w:marRight w:val="0"/>
          <w:marTop w:val="0"/>
          <w:marBottom w:val="0"/>
          <w:divBdr>
            <w:top w:val="none" w:sz="0" w:space="0" w:color="auto"/>
            <w:left w:val="none" w:sz="0" w:space="0" w:color="auto"/>
            <w:bottom w:val="none" w:sz="0" w:space="0" w:color="auto"/>
            <w:right w:val="none" w:sz="0" w:space="0" w:color="auto"/>
          </w:divBdr>
        </w:div>
        <w:div w:id="128790713">
          <w:marLeft w:val="0"/>
          <w:marRight w:val="0"/>
          <w:marTop w:val="0"/>
          <w:marBottom w:val="0"/>
          <w:divBdr>
            <w:top w:val="none" w:sz="0" w:space="0" w:color="auto"/>
            <w:left w:val="none" w:sz="0" w:space="0" w:color="auto"/>
            <w:bottom w:val="none" w:sz="0" w:space="0" w:color="auto"/>
            <w:right w:val="none" w:sz="0" w:space="0" w:color="auto"/>
          </w:divBdr>
          <w:divsChild>
            <w:div w:id="1921791373">
              <w:marLeft w:val="0"/>
              <w:marRight w:val="0"/>
              <w:marTop w:val="0"/>
              <w:marBottom w:val="300"/>
              <w:divBdr>
                <w:top w:val="none" w:sz="0" w:space="0" w:color="auto"/>
                <w:left w:val="none" w:sz="0" w:space="0" w:color="auto"/>
                <w:bottom w:val="none" w:sz="0" w:space="0" w:color="auto"/>
                <w:right w:val="none" w:sz="0" w:space="0" w:color="auto"/>
              </w:divBdr>
            </w:div>
          </w:divsChild>
        </w:div>
        <w:div w:id="788354713">
          <w:marLeft w:val="0"/>
          <w:marRight w:val="0"/>
          <w:marTop w:val="0"/>
          <w:marBottom w:val="0"/>
          <w:divBdr>
            <w:top w:val="none" w:sz="0" w:space="0" w:color="auto"/>
            <w:left w:val="none" w:sz="0" w:space="0" w:color="auto"/>
            <w:bottom w:val="none" w:sz="0" w:space="0" w:color="auto"/>
            <w:right w:val="none" w:sz="0" w:space="0" w:color="auto"/>
          </w:divBdr>
        </w:div>
        <w:div w:id="1612275104">
          <w:marLeft w:val="0"/>
          <w:marRight w:val="0"/>
          <w:marTop w:val="0"/>
          <w:marBottom w:val="0"/>
          <w:divBdr>
            <w:top w:val="none" w:sz="0" w:space="0" w:color="auto"/>
            <w:left w:val="none" w:sz="0" w:space="0" w:color="auto"/>
            <w:bottom w:val="none" w:sz="0" w:space="0" w:color="auto"/>
            <w:right w:val="none" w:sz="0" w:space="0" w:color="auto"/>
          </w:divBdr>
        </w:div>
        <w:div w:id="1393190608">
          <w:marLeft w:val="0"/>
          <w:marRight w:val="0"/>
          <w:marTop w:val="0"/>
          <w:marBottom w:val="0"/>
          <w:divBdr>
            <w:top w:val="none" w:sz="0" w:space="0" w:color="auto"/>
            <w:left w:val="none" w:sz="0" w:space="0" w:color="auto"/>
            <w:bottom w:val="none" w:sz="0" w:space="0" w:color="auto"/>
            <w:right w:val="none" w:sz="0" w:space="0" w:color="auto"/>
          </w:divBdr>
          <w:divsChild>
            <w:div w:id="1742484482">
              <w:marLeft w:val="0"/>
              <w:marRight w:val="0"/>
              <w:marTop w:val="0"/>
              <w:marBottom w:val="300"/>
              <w:divBdr>
                <w:top w:val="none" w:sz="0" w:space="0" w:color="auto"/>
                <w:left w:val="none" w:sz="0" w:space="0" w:color="auto"/>
                <w:bottom w:val="none" w:sz="0" w:space="0" w:color="auto"/>
                <w:right w:val="none" w:sz="0" w:space="0" w:color="auto"/>
              </w:divBdr>
            </w:div>
          </w:divsChild>
        </w:div>
        <w:div w:id="2052538372">
          <w:marLeft w:val="0"/>
          <w:marRight w:val="0"/>
          <w:marTop w:val="0"/>
          <w:marBottom w:val="0"/>
          <w:divBdr>
            <w:top w:val="none" w:sz="0" w:space="0" w:color="auto"/>
            <w:left w:val="none" w:sz="0" w:space="0" w:color="auto"/>
            <w:bottom w:val="none" w:sz="0" w:space="0" w:color="auto"/>
            <w:right w:val="none" w:sz="0" w:space="0" w:color="auto"/>
          </w:divBdr>
          <w:divsChild>
            <w:div w:id="13018121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448/935a657a2b5f7c7a6436cb756694bb2d649c7a00/" TargetMode="External"/><Relationship Id="rId13" Type="http://schemas.openxmlformats.org/officeDocument/2006/relationships/hyperlink" Target="https://www.consultant.ru/document/cons_doc_LAW_430635/d44bdb356e6a691d0c72fef05ed16f68af0af9eb/" TargetMode="External"/><Relationship Id="rId18" Type="http://schemas.openxmlformats.org/officeDocument/2006/relationships/hyperlink" Target="https://www.consultant.ru/document/cons_doc_LAW_430635/d44bdb356e6a691d0c72fef05ed16f68af0af9eb/"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ltant.ru/document/cons_doc_LAW_304448/935a657a2b5f7c7a6436cb756694bb2d649c7a00/" TargetMode="External"/><Relationship Id="rId17" Type="http://schemas.openxmlformats.org/officeDocument/2006/relationships/hyperlink" Target="https://www.consultant.ru/document/cons_doc_LAW_430635/a2588b2a1374c05e0939bb4df8e54fc0dfd6e000/" TargetMode="External"/><Relationship Id="rId2" Type="http://schemas.openxmlformats.org/officeDocument/2006/relationships/styles" Target="styles.xml"/><Relationship Id="rId16" Type="http://schemas.openxmlformats.org/officeDocument/2006/relationships/hyperlink" Target="https://www.consultant.ru/document/cons_doc_LAW_430635/585cf44cd76d6cfd2491e5713fd663e8e56a3831/" TargetMode="External"/><Relationship Id="rId20" Type="http://schemas.openxmlformats.org/officeDocument/2006/relationships/hyperlink" Target="https://www.consultant.ru/document/cons_doc_LAW_430635/a2588b2a1374c05e0939bb4df8e54fc0dfd6e0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04448/935a657a2b5f7c7a6436cb756694bb2d649c7a00/" TargetMode="External"/><Relationship Id="rId5" Type="http://schemas.openxmlformats.org/officeDocument/2006/relationships/webSettings" Target="webSettings.xml"/><Relationship Id="rId15" Type="http://schemas.openxmlformats.org/officeDocument/2006/relationships/hyperlink" Target="https://www.consultant.ru/document/cons_doc_LAW_430635/a593eaab768d34bf2d7419322eac79481e73cf03/" TargetMode="External"/><Relationship Id="rId23" Type="http://schemas.openxmlformats.org/officeDocument/2006/relationships/theme" Target="theme/theme1.xml"/><Relationship Id="rId10" Type="http://schemas.openxmlformats.org/officeDocument/2006/relationships/hyperlink" Target="http://www.consultant.ru/document/cons_doc_LAW_304448/935a657a2b5f7c7a6436cb756694bb2d649c7a00/" TargetMode="External"/><Relationship Id="rId19" Type="http://schemas.openxmlformats.org/officeDocument/2006/relationships/hyperlink" Target="https://www.consultant.ru/document/cons_doc_LAW_430635/a2588b2a1374c05e0939bb4df8e54fc0dfd6e000/" TargetMode="External"/><Relationship Id="rId4" Type="http://schemas.openxmlformats.org/officeDocument/2006/relationships/settings" Target="settings.xml"/><Relationship Id="rId9" Type="http://schemas.openxmlformats.org/officeDocument/2006/relationships/hyperlink" Target="http://www.consultant.ru/document/cons_doc_LAW_304448/935a657a2b5f7c7a6436cb756694bb2d649c7a00/" TargetMode="External"/><Relationship Id="rId14" Type="http://schemas.openxmlformats.org/officeDocument/2006/relationships/hyperlink" Target="https://www.consultant.ru/document/cons_doc_LAW_1264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2311</Words>
  <Characters>13175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1</cp:lastModifiedBy>
  <cp:revision>18</cp:revision>
  <cp:lastPrinted>2023-04-10T11:22:00Z</cp:lastPrinted>
  <dcterms:created xsi:type="dcterms:W3CDTF">2022-05-18T12:46:00Z</dcterms:created>
  <dcterms:modified xsi:type="dcterms:W3CDTF">2023-04-10T14:06:00Z</dcterms:modified>
</cp:coreProperties>
</file>