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DABA3" w14:textId="77777777" w:rsidR="00571159" w:rsidRDefault="00571159"/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C6241D" w:rsidRPr="004A7154" w14:paraId="244A9797" w14:textId="77777777" w:rsidTr="00571159">
        <w:trPr>
          <w:cantSplit/>
          <w:jc w:val="center"/>
        </w:trPr>
        <w:tc>
          <w:tcPr>
            <w:tcW w:w="10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0E7629" w14:textId="77777777" w:rsidR="00C6241D" w:rsidRPr="004A7154" w:rsidRDefault="00C6241D" w:rsidP="00ED4234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14:paraId="25D7FD1B" w14:textId="77777777" w:rsidR="00C6241D" w:rsidRPr="004A7154" w:rsidRDefault="00C6241D" w:rsidP="00ED4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Нижегородской области</w:t>
            </w:r>
          </w:p>
          <w:p w14:paraId="6A15B219" w14:textId="77777777" w:rsidR="00C6241D" w:rsidRPr="004A7154" w:rsidRDefault="00C6241D" w:rsidP="00ED42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5D5E5940" w14:textId="77777777" w:rsidR="00C6241D" w:rsidRPr="004A7154" w:rsidRDefault="00C6241D" w:rsidP="00ED4234">
            <w:pPr>
              <w:keepNext/>
              <w:jc w:val="center"/>
              <w:outlineLvl w:val="1"/>
              <w:rPr>
                <w:sz w:val="40"/>
                <w:szCs w:val="20"/>
              </w:rPr>
            </w:pPr>
            <w:r w:rsidRPr="004A7154">
              <w:rPr>
                <w:sz w:val="40"/>
                <w:szCs w:val="20"/>
              </w:rPr>
              <w:t>П О С Т А Н О В Л Е Н И Е</w:t>
            </w:r>
          </w:p>
          <w:p w14:paraId="0792C2DF" w14:textId="77777777" w:rsidR="00C6241D" w:rsidRPr="004A7154" w:rsidRDefault="00C6241D" w:rsidP="00ED42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20"/>
              </w:rPr>
            </w:pPr>
          </w:p>
        </w:tc>
      </w:tr>
      <w:tr w:rsidR="00C6241D" w:rsidRPr="004A7154" w14:paraId="36371B9C" w14:textId="77777777" w:rsidTr="00571159">
        <w:trPr>
          <w:cantSplit/>
          <w:jc w:val="center"/>
        </w:trPr>
        <w:tc>
          <w:tcPr>
            <w:tcW w:w="56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646A2" w14:textId="0C737A08" w:rsidR="00C6241D" w:rsidRPr="004A7154" w:rsidRDefault="00C6241D" w:rsidP="005243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24339">
              <w:rPr>
                <w:sz w:val="28"/>
                <w:szCs w:val="28"/>
              </w:rPr>
              <w:t>20.08.2025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09954" w14:textId="2CF0DF47" w:rsidR="00C6241D" w:rsidRPr="004A7154" w:rsidRDefault="00C6241D" w:rsidP="0052433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154">
              <w:rPr>
                <w:rFonts w:ascii="Garamond" w:hAnsi="Garamond"/>
                <w:sz w:val="28"/>
                <w:szCs w:val="28"/>
              </w:rPr>
              <w:t xml:space="preserve">                       </w:t>
            </w:r>
            <w:r>
              <w:rPr>
                <w:rFonts w:ascii="Garamond" w:hAnsi="Garamond"/>
                <w:sz w:val="28"/>
                <w:szCs w:val="28"/>
              </w:rPr>
              <w:t xml:space="preserve">           </w:t>
            </w:r>
            <w:r w:rsidRPr="004A7154">
              <w:rPr>
                <w:sz w:val="28"/>
                <w:szCs w:val="28"/>
              </w:rPr>
              <w:t xml:space="preserve">№ </w:t>
            </w:r>
            <w:r w:rsidR="00524339">
              <w:rPr>
                <w:sz w:val="28"/>
                <w:szCs w:val="28"/>
              </w:rPr>
              <w:t>1283</w:t>
            </w:r>
          </w:p>
        </w:tc>
      </w:tr>
    </w:tbl>
    <w:p w14:paraId="7B2AFF51" w14:textId="77777777" w:rsidR="00C6241D" w:rsidRPr="004A7154" w:rsidRDefault="00C6241D" w:rsidP="00C6241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B91C9DA" w14:textId="77777777" w:rsidR="00C6241D" w:rsidRPr="004A7154" w:rsidRDefault="00C6241D" w:rsidP="00C6241D">
      <w:pPr>
        <w:widowControl w:val="0"/>
        <w:ind w:left="20" w:right="2300"/>
        <w:rPr>
          <w:rFonts w:ascii="Calibri" w:eastAsia="Calibri" w:hAnsi="Calibri"/>
          <w:sz w:val="28"/>
          <w:szCs w:val="28"/>
          <w:lang w:eastAsia="en-US"/>
        </w:rPr>
      </w:pPr>
    </w:p>
    <w:p w14:paraId="62F97ABF" w14:textId="77777777" w:rsidR="00C6241D" w:rsidRPr="00C63399" w:rsidRDefault="00C6241D" w:rsidP="00C6241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C63399">
        <w:rPr>
          <w:b/>
          <w:sz w:val="28"/>
          <w:szCs w:val="28"/>
        </w:rPr>
        <w:t xml:space="preserve">Об утверждении </w:t>
      </w:r>
      <w:r w:rsidRPr="00C63399">
        <w:rPr>
          <w:b/>
          <w:bCs/>
          <w:color w:val="000000"/>
          <w:spacing w:val="-1"/>
          <w:sz w:val="28"/>
          <w:szCs w:val="28"/>
        </w:rPr>
        <w:t xml:space="preserve">Положения </w:t>
      </w: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оплате труда работников </w:t>
      </w:r>
    </w:p>
    <w:p w14:paraId="17E6E754" w14:textId="77777777" w:rsidR="00C6241D" w:rsidRPr="00C63399" w:rsidRDefault="00C6241D" w:rsidP="00C6241D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м</w:t>
      </w: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униципального казенного учреждения </w:t>
      </w:r>
    </w:p>
    <w:p w14:paraId="10453140" w14:textId="77777777" w:rsidR="00C6241D" w:rsidRPr="00C63399" w:rsidRDefault="00C6241D" w:rsidP="00C6241D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«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Централизованная бухгалтерия образования</w:t>
      </w:r>
      <w:r w:rsidRPr="00C6339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» </w:t>
      </w:r>
    </w:p>
    <w:p w14:paraId="497F0C69" w14:textId="77777777" w:rsidR="00C6241D" w:rsidRPr="004A7154" w:rsidRDefault="00C6241D" w:rsidP="00C6241D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2A0BFFC6" w14:textId="77777777" w:rsidR="00C6241D" w:rsidRPr="004A7154" w:rsidRDefault="00C6241D" w:rsidP="00C6241D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29600A6D" w14:textId="07EA6C12" w:rsidR="000E0D1F" w:rsidRPr="005B4986" w:rsidRDefault="00C6241D" w:rsidP="000E0D1F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</w:rPr>
        <w:t xml:space="preserve">   </w:t>
      </w:r>
      <w:r w:rsidRPr="00072B4D">
        <w:rPr>
          <w:spacing w:val="2"/>
          <w:sz w:val="28"/>
          <w:szCs w:val="28"/>
          <w:shd w:val="clear" w:color="auto" w:fill="FFFFFF"/>
        </w:rPr>
        <w:t xml:space="preserve">В </w:t>
      </w:r>
      <w:r>
        <w:rPr>
          <w:spacing w:val="2"/>
          <w:sz w:val="28"/>
          <w:szCs w:val="28"/>
          <w:shd w:val="clear" w:color="auto" w:fill="FFFFFF"/>
        </w:rPr>
        <w:t xml:space="preserve">целях приведения в соответствии с </w:t>
      </w:r>
      <w:r w:rsidRPr="00072B4D">
        <w:rPr>
          <w:spacing w:val="2"/>
          <w:sz w:val="28"/>
          <w:szCs w:val="28"/>
          <w:shd w:val="clear" w:color="auto" w:fill="FFFFFF"/>
        </w:rPr>
        <w:t>действующим трудовым законода</w:t>
      </w:r>
      <w:r>
        <w:rPr>
          <w:spacing w:val="2"/>
          <w:sz w:val="28"/>
          <w:szCs w:val="28"/>
          <w:shd w:val="clear" w:color="auto" w:fill="FFFFFF"/>
        </w:rPr>
        <w:t>тельством Российской Федерации</w:t>
      </w:r>
      <w:r w:rsidRPr="005B4986">
        <w:rPr>
          <w:spacing w:val="2"/>
          <w:sz w:val="28"/>
          <w:szCs w:val="28"/>
          <w:shd w:val="clear" w:color="auto" w:fill="FFFFFF"/>
        </w:rPr>
        <w:t xml:space="preserve">, </w:t>
      </w:r>
      <w:r w:rsidR="000E0D1F" w:rsidRPr="005B4986">
        <w:rPr>
          <w:spacing w:val="2"/>
          <w:sz w:val="28"/>
          <w:szCs w:val="28"/>
          <w:shd w:val="clear" w:color="auto" w:fill="FFFFFF"/>
        </w:rPr>
        <w:t>постановлением администрации Павловского муниципального округа Нижегородской обл</w:t>
      </w:r>
      <w:r w:rsidR="00F0129B" w:rsidRPr="005B4986">
        <w:rPr>
          <w:spacing w:val="2"/>
          <w:sz w:val="28"/>
          <w:szCs w:val="28"/>
          <w:shd w:val="clear" w:color="auto" w:fill="FFFFFF"/>
        </w:rPr>
        <w:t>асти от 1 марта 2021 г. № 191 «</w:t>
      </w:r>
      <w:r w:rsidR="000E0D1F" w:rsidRPr="005B4986">
        <w:rPr>
          <w:spacing w:val="2"/>
          <w:sz w:val="28"/>
          <w:szCs w:val="28"/>
          <w:shd w:val="clear" w:color="auto" w:fill="FFFFFF"/>
        </w:rPr>
        <w:t>Об отраслевой системе оплаты труда работников муниципальных бюджетных, автономных и казенных учреждений Павловского муниципального округа Нижегородской области»</w:t>
      </w:r>
      <w:r w:rsidR="000E0D1F" w:rsidRPr="005B4986">
        <w:rPr>
          <w:rFonts w:eastAsia="Calibri"/>
          <w:sz w:val="28"/>
          <w:szCs w:val="28"/>
          <w:lang w:eastAsia="en-US"/>
        </w:rPr>
        <w:t>, постановлением администрации Павловского муниципального округа Нижегородской области от 1 марта 2021 г. № 202 «О минимальных размерах 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Павловского муниципального округа Нижегородской области» администраци</w:t>
      </w:r>
      <w:r w:rsidR="005B4986">
        <w:rPr>
          <w:rFonts w:eastAsia="Calibri"/>
          <w:sz w:val="28"/>
          <w:szCs w:val="28"/>
          <w:lang w:eastAsia="en-US"/>
        </w:rPr>
        <w:t>я</w:t>
      </w:r>
      <w:r w:rsidR="000E0D1F" w:rsidRPr="005B4986">
        <w:rPr>
          <w:rFonts w:eastAsia="Calibri"/>
          <w:sz w:val="28"/>
          <w:szCs w:val="28"/>
          <w:lang w:eastAsia="en-US"/>
        </w:rPr>
        <w:t xml:space="preserve"> Павловского муниципального округа Нижегородской области постановляет:</w:t>
      </w:r>
    </w:p>
    <w:p w14:paraId="1F037AD5" w14:textId="77777777" w:rsidR="00C6241D" w:rsidRPr="004A7154" w:rsidRDefault="00C6241D" w:rsidP="00C6241D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638C0D53" w14:textId="77777777" w:rsidR="00C6241D" w:rsidRPr="004A7154" w:rsidRDefault="00C6241D" w:rsidP="00C624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          1. Утвердить Положение </w:t>
      </w:r>
      <w:r w:rsidRPr="004A7154">
        <w:rPr>
          <w:bCs/>
          <w:color w:val="000000"/>
          <w:sz w:val="28"/>
          <w:szCs w:val="28"/>
        </w:rPr>
        <w:t>об оплате труда работников муниципального казенного учреждения «</w:t>
      </w:r>
      <w:r>
        <w:rPr>
          <w:bCs/>
          <w:color w:val="000000"/>
          <w:sz w:val="28"/>
          <w:szCs w:val="28"/>
        </w:rPr>
        <w:t>Централизованная бухгалтерия образования</w:t>
      </w:r>
      <w:r w:rsidRPr="004A7154">
        <w:rPr>
          <w:bCs/>
          <w:color w:val="000000"/>
          <w:sz w:val="28"/>
          <w:szCs w:val="28"/>
        </w:rPr>
        <w:t>» согласно приложению № 1 к настоящему постановлению.</w:t>
      </w:r>
    </w:p>
    <w:p w14:paraId="0EE82217" w14:textId="162F5D5B" w:rsidR="00C6241D" w:rsidRPr="00786C3A" w:rsidRDefault="00C6241D" w:rsidP="00C6241D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A7154">
        <w:rPr>
          <w:rFonts w:eastAsia="Calibri"/>
          <w:sz w:val="28"/>
          <w:szCs w:val="28"/>
          <w:lang w:eastAsia="en-US"/>
        </w:rPr>
        <w:t xml:space="preserve">2.  Настоящее </w:t>
      </w:r>
      <w:r w:rsidR="000E0D1F">
        <w:rPr>
          <w:rFonts w:eastAsia="Calibri"/>
          <w:sz w:val="28"/>
          <w:szCs w:val="28"/>
          <w:lang w:eastAsia="en-US"/>
        </w:rPr>
        <w:t xml:space="preserve">постановление вступает в силу </w:t>
      </w:r>
      <w:r w:rsidR="000E0D1F" w:rsidRPr="00786C3A">
        <w:rPr>
          <w:rFonts w:eastAsia="Calibri"/>
          <w:sz w:val="28"/>
          <w:szCs w:val="28"/>
          <w:lang w:eastAsia="en-US"/>
        </w:rPr>
        <w:t xml:space="preserve">с </w:t>
      </w:r>
      <w:r w:rsidR="00786C3A" w:rsidRPr="00786C3A">
        <w:rPr>
          <w:rFonts w:eastAsia="Calibri"/>
          <w:sz w:val="28"/>
          <w:szCs w:val="28"/>
          <w:lang w:eastAsia="en-US"/>
        </w:rPr>
        <w:t>01 сентября</w:t>
      </w:r>
      <w:r w:rsidR="000E0D1F" w:rsidRPr="00786C3A">
        <w:rPr>
          <w:rFonts w:eastAsia="Calibri"/>
          <w:sz w:val="28"/>
          <w:szCs w:val="28"/>
          <w:lang w:eastAsia="en-US"/>
        </w:rPr>
        <w:t xml:space="preserve"> </w:t>
      </w:r>
      <w:r w:rsidRPr="00786C3A">
        <w:rPr>
          <w:rFonts w:eastAsia="Calibri"/>
          <w:sz w:val="28"/>
          <w:szCs w:val="28"/>
          <w:lang w:eastAsia="en-US"/>
        </w:rPr>
        <w:t>2025 года.</w:t>
      </w:r>
    </w:p>
    <w:p w14:paraId="7A708646" w14:textId="77777777" w:rsidR="00C6241D" w:rsidRPr="004A7154" w:rsidRDefault="00C6241D" w:rsidP="00C6241D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49DC14EE" w14:textId="77777777" w:rsidR="00C6241D" w:rsidRPr="004A7154" w:rsidRDefault="00C6241D" w:rsidP="00C6241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3. Контроль за исполнением настоящего </w:t>
      </w:r>
      <w:r>
        <w:rPr>
          <w:sz w:val="28"/>
          <w:szCs w:val="28"/>
        </w:rPr>
        <w:t>п</w:t>
      </w:r>
      <w:r w:rsidRPr="004A7154">
        <w:rPr>
          <w:sz w:val="28"/>
          <w:szCs w:val="28"/>
        </w:rPr>
        <w:t xml:space="preserve">остановления оставляю за собой. </w:t>
      </w:r>
    </w:p>
    <w:p w14:paraId="1B1BBEB6" w14:textId="77777777" w:rsidR="00C6241D" w:rsidRPr="004A7154" w:rsidRDefault="00C6241D" w:rsidP="00C6241D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14:paraId="10B453FA" w14:textId="77777777" w:rsidR="00BC5B52" w:rsidRDefault="00BC5B52" w:rsidP="00935F3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A42341" w14:textId="7C181805" w:rsidR="00A9672C" w:rsidRPr="00524339" w:rsidRDefault="00C6241D" w:rsidP="005243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A7154">
        <w:rPr>
          <w:sz w:val="28"/>
          <w:szCs w:val="28"/>
        </w:rPr>
        <w:t xml:space="preserve">Глава местного самоуправления                      </w:t>
      </w:r>
      <w:r>
        <w:rPr>
          <w:sz w:val="28"/>
          <w:szCs w:val="28"/>
        </w:rPr>
        <w:t xml:space="preserve">       </w:t>
      </w:r>
      <w:r w:rsidRPr="004A7154">
        <w:rPr>
          <w:sz w:val="28"/>
          <w:szCs w:val="28"/>
        </w:rPr>
        <w:t xml:space="preserve">        А.О.</w:t>
      </w:r>
      <w:r w:rsidR="009759BB">
        <w:rPr>
          <w:sz w:val="28"/>
          <w:szCs w:val="28"/>
        </w:rPr>
        <w:t xml:space="preserve"> </w:t>
      </w:r>
      <w:r w:rsidRPr="004A7154">
        <w:rPr>
          <w:sz w:val="28"/>
          <w:szCs w:val="28"/>
        </w:rPr>
        <w:t>Кириллов</w:t>
      </w:r>
    </w:p>
    <w:p w14:paraId="35E9744B" w14:textId="5B20A353" w:rsidR="00A9672C" w:rsidRDefault="00A9672C" w:rsidP="00A9672C">
      <w:pPr>
        <w:pStyle w:val="aa"/>
        <w:jc w:val="both"/>
        <w:rPr>
          <w:bCs/>
          <w:sz w:val="28"/>
          <w:szCs w:val="28"/>
        </w:rPr>
      </w:pPr>
    </w:p>
    <w:p w14:paraId="0E269CF1" w14:textId="7A5F91B4" w:rsidR="00D571BD" w:rsidRDefault="00D571BD" w:rsidP="00A9672C">
      <w:pPr>
        <w:pStyle w:val="aa"/>
        <w:jc w:val="both"/>
        <w:rPr>
          <w:bCs/>
          <w:sz w:val="28"/>
          <w:szCs w:val="28"/>
        </w:rPr>
      </w:pPr>
    </w:p>
    <w:p w14:paraId="3F65A385" w14:textId="393F0C58" w:rsidR="00D571BD" w:rsidRDefault="00D571BD" w:rsidP="00A9672C">
      <w:pPr>
        <w:pStyle w:val="aa"/>
        <w:jc w:val="both"/>
        <w:rPr>
          <w:bCs/>
          <w:sz w:val="28"/>
          <w:szCs w:val="28"/>
        </w:rPr>
      </w:pPr>
    </w:p>
    <w:p w14:paraId="42C95C71" w14:textId="77777777" w:rsidR="00D571BD" w:rsidRDefault="00D571BD" w:rsidP="00A9672C">
      <w:pPr>
        <w:pStyle w:val="aa"/>
        <w:jc w:val="both"/>
        <w:rPr>
          <w:bCs/>
          <w:sz w:val="28"/>
          <w:szCs w:val="28"/>
        </w:rPr>
      </w:pPr>
      <w:bookmarkStart w:id="0" w:name="_GoBack"/>
      <w:bookmarkEnd w:id="0"/>
    </w:p>
    <w:p w14:paraId="581F2880" w14:textId="77777777" w:rsidR="00A9672C" w:rsidRDefault="00A9672C" w:rsidP="00A9672C">
      <w:pPr>
        <w:pStyle w:val="aa"/>
        <w:jc w:val="both"/>
        <w:rPr>
          <w:bCs/>
          <w:sz w:val="28"/>
          <w:szCs w:val="28"/>
        </w:rPr>
      </w:pPr>
    </w:p>
    <w:p w14:paraId="074E2155" w14:textId="77777777" w:rsidR="00551EF5" w:rsidRPr="00072B4D" w:rsidRDefault="00551EF5" w:rsidP="00551EF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/>
          <w:spacing w:val="-1"/>
          <w:sz w:val="28"/>
          <w:szCs w:val="28"/>
        </w:rPr>
      </w:pPr>
      <w:r w:rsidRPr="00072B4D">
        <w:rPr>
          <w:bCs/>
          <w:color w:val="000000"/>
          <w:spacing w:val="-1"/>
          <w:sz w:val="28"/>
          <w:szCs w:val="28"/>
        </w:rPr>
        <w:lastRenderedPageBreak/>
        <w:t>Приложение № 1</w:t>
      </w:r>
    </w:p>
    <w:p w14:paraId="5B617C44" w14:textId="77777777" w:rsidR="00551EF5" w:rsidRPr="00072B4D" w:rsidRDefault="00551EF5" w:rsidP="00551EF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/>
          <w:spacing w:val="-1"/>
          <w:sz w:val="28"/>
          <w:szCs w:val="28"/>
        </w:rPr>
      </w:pPr>
      <w:r w:rsidRPr="00072B4D">
        <w:rPr>
          <w:bCs/>
          <w:color w:val="000000"/>
          <w:spacing w:val="-1"/>
          <w:sz w:val="28"/>
          <w:szCs w:val="28"/>
        </w:rPr>
        <w:t xml:space="preserve">к постановлению администрации </w:t>
      </w:r>
    </w:p>
    <w:p w14:paraId="45E913FF" w14:textId="77777777" w:rsidR="00551EF5" w:rsidRPr="00072B4D" w:rsidRDefault="00551EF5" w:rsidP="00551EF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/>
          <w:spacing w:val="-1"/>
          <w:sz w:val="28"/>
          <w:szCs w:val="28"/>
        </w:rPr>
      </w:pPr>
      <w:r w:rsidRPr="00072B4D">
        <w:rPr>
          <w:bCs/>
          <w:color w:val="000000"/>
          <w:spacing w:val="-1"/>
          <w:sz w:val="28"/>
          <w:szCs w:val="28"/>
        </w:rPr>
        <w:t>Павловского муниципального округа Нижегородской области</w:t>
      </w:r>
    </w:p>
    <w:p w14:paraId="19B0E891" w14:textId="7002D855" w:rsidR="00551EF5" w:rsidRPr="00CB7809" w:rsidRDefault="00524339" w:rsidP="00551EF5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right"/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 xml:space="preserve">от 20.08.2025 </w:t>
      </w:r>
      <w:r w:rsidR="00551EF5" w:rsidRPr="00072B4D">
        <w:rPr>
          <w:bCs/>
          <w:color w:val="000000"/>
          <w:spacing w:val="-1"/>
          <w:sz w:val="28"/>
          <w:szCs w:val="28"/>
        </w:rPr>
        <w:t>№</w:t>
      </w:r>
      <w:r>
        <w:rPr>
          <w:bCs/>
          <w:color w:val="000000"/>
          <w:spacing w:val="-1"/>
          <w:sz w:val="28"/>
          <w:szCs w:val="28"/>
        </w:rPr>
        <w:t xml:space="preserve"> 1283</w:t>
      </w:r>
      <w:r w:rsidR="00551EF5" w:rsidRPr="00072B4D">
        <w:rPr>
          <w:bCs/>
          <w:color w:val="000000"/>
          <w:spacing w:val="-1"/>
          <w:sz w:val="28"/>
          <w:szCs w:val="28"/>
        </w:rPr>
        <w:t xml:space="preserve">    </w:t>
      </w:r>
    </w:p>
    <w:p w14:paraId="32D6CEBB" w14:textId="77777777" w:rsidR="00C6241D" w:rsidRDefault="00C6241D" w:rsidP="006E4E38">
      <w:pPr>
        <w:shd w:val="clear" w:color="auto" w:fill="FFFFFF"/>
        <w:tabs>
          <w:tab w:val="left" w:leader="underscore" w:pos="7884"/>
          <w:tab w:val="left" w:leader="underscore" w:pos="8849"/>
        </w:tabs>
        <w:jc w:val="center"/>
        <w:rPr>
          <w:b/>
          <w:bCs/>
          <w:spacing w:val="-1"/>
          <w:sz w:val="28"/>
          <w:szCs w:val="28"/>
        </w:rPr>
      </w:pPr>
    </w:p>
    <w:p w14:paraId="75C59D6B" w14:textId="77777777" w:rsidR="00800844" w:rsidRDefault="00800844" w:rsidP="006E4E38">
      <w:pPr>
        <w:shd w:val="clear" w:color="auto" w:fill="FFFFFF"/>
        <w:tabs>
          <w:tab w:val="left" w:leader="underscore" w:pos="7884"/>
          <w:tab w:val="left" w:leader="underscore" w:pos="8849"/>
        </w:tabs>
        <w:jc w:val="center"/>
        <w:rPr>
          <w:b/>
          <w:sz w:val="20"/>
          <w:szCs w:val="20"/>
        </w:rPr>
      </w:pPr>
      <w:r>
        <w:rPr>
          <w:b/>
          <w:bCs/>
          <w:spacing w:val="-1"/>
          <w:sz w:val="28"/>
          <w:szCs w:val="28"/>
        </w:rPr>
        <w:t>ПОЛОЖЕНИЕ</w:t>
      </w:r>
    </w:p>
    <w:p w14:paraId="393508A2" w14:textId="77777777" w:rsidR="00800844" w:rsidRDefault="006E4E38" w:rsidP="006E4E38">
      <w:pPr>
        <w:shd w:val="clear" w:color="auto" w:fill="FFFFFF"/>
        <w:spacing w:before="5"/>
        <w:ind w:left="382" w:firstLine="7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  <w:r w:rsidR="00800844">
        <w:rPr>
          <w:b/>
          <w:bCs/>
          <w:sz w:val="28"/>
          <w:szCs w:val="28"/>
        </w:rPr>
        <w:t>об оплате труда работников</w:t>
      </w:r>
    </w:p>
    <w:p w14:paraId="429904F2" w14:textId="77777777" w:rsidR="00937BE3" w:rsidRDefault="000E0D1F" w:rsidP="00937BE3">
      <w:pPr>
        <w:shd w:val="clear" w:color="auto" w:fill="FFFFFF"/>
        <w:spacing w:before="5"/>
        <w:ind w:left="382" w:firstLine="7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800844">
        <w:rPr>
          <w:b/>
          <w:bCs/>
          <w:sz w:val="28"/>
          <w:szCs w:val="28"/>
        </w:rPr>
        <w:t>униципального казенного учреждения «Центр</w:t>
      </w:r>
      <w:r w:rsidR="00937BE3">
        <w:rPr>
          <w:b/>
          <w:bCs/>
          <w:sz w:val="28"/>
          <w:szCs w:val="28"/>
        </w:rPr>
        <w:t xml:space="preserve">ализованная </w:t>
      </w:r>
    </w:p>
    <w:p w14:paraId="035F8671" w14:textId="77777777" w:rsidR="00800844" w:rsidRDefault="00937BE3" w:rsidP="00937BE3">
      <w:pPr>
        <w:shd w:val="clear" w:color="auto" w:fill="FFFFFF"/>
        <w:spacing w:before="5"/>
        <w:ind w:left="382" w:firstLine="76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бухгалтерия</w:t>
      </w:r>
      <w:r w:rsidR="00800844">
        <w:rPr>
          <w:b/>
          <w:bCs/>
          <w:sz w:val="28"/>
          <w:szCs w:val="28"/>
        </w:rPr>
        <w:t xml:space="preserve"> образования»</w:t>
      </w:r>
      <w:r w:rsidR="001A7AD2">
        <w:rPr>
          <w:b/>
          <w:bCs/>
          <w:sz w:val="28"/>
          <w:szCs w:val="28"/>
        </w:rPr>
        <w:t xml:space="preserve"> </w:t>
      </w:r>
    </w:p>
    <w:p w14:paraId="02B55E51" w14:textId="77777777" w:rsidR="00F66F77" w:rsidRPr="00F66F77" w:rsidRDefault="00F66F77" w:rsidP="00F66F77">
      <w:pPr>
        <w:shd w:val="clear" w:color="auto" w:fill="FFFFFF"/>
        <w:spacing w:before="5"/>
        <w:ind w:left="382" w:firstLine="76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</w:t>
      </w:r>
      <w:r w:rsidRPr="00F66F77">
        <w:rPr>
          <w:bCs/>
          <w:sz w:val="28"/>
          <w:szCs w:val="28"/>
        </w:rPr>
        <w:t>(далее – Положение)</w:t>
      </w:r>
    </w:p>
    <w:p w14:paraId="02F004EC" w14:textId="77777777" w:rsidR="00800844" w:rsidRDefault="00800844" w:rsidP="008008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81"/>
        <w:jc w:val="both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Общие положения</w:t>
      </w:r>
      <w:r w:rsidR="002A15F5">
        <w:rPr>
          <w:b/>
          <w:bCs/>
          <w:spacing w:val="-1"/>
          <w:sz w:val="28"/>
          <w:szCs w:val="28"/>
        </w:rPr>
        <w:t>.</w:t>
      </w:r>
    </w:p>
    <w:p w14:paraId="4CF98DC1" w14:textId="77777777" w:rsidR="00800844" w:rsidRDefault="00800844" w:rsidP="00115F8D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274"/>
        <w:ind w:left="22" w:firstLine="770"/>
        <w:jc w:val="both"/>
        <w:rPr>
          <w:spacing w:val="-22"/>
          <w:sz w:val="28"/>
          <w:szCs w:val="28"/>
        </w:rPr>
      </w:pPr>
      <w:r>
        <w:rPr>
          <w:spacing w:val="3"/>
          <w:sz w:val="28"/>
          <w:szCs w:val="28"/>
        </w:rPr>
        <w:t xml:space="preserve"> Настоящее Положение разработано в </w:t>
      </w:r>
      <w:r>
        <w:rPr>
          <w:spacing w:val="5"/>
          <w:sz w:val="28"/>
          <w:szCs w:val="28"/>
        </w:rPr>
        <w:t xml:space="preserve">соответствии с Трудовым кодексом Российской Федерации, </w:t>
      </w:r>
      <w:r w:rsidR="001A7AD2">
        <w:rPr>
          <w:spacing w:val="5"/>
          <w:sz w:val="28"/>
          <w:szCs w:val="28"/>
        </w:rPr>
        <w:t xml:space="preserve">законодательными и иными </w:t>
      </w:r>
      <w:r>
        <w:rPr>
          <w:spacing w:val="5"/>
          <w:sz w:val="28"/>
          <w:szCs w:val="28"/>
        </w:rPr>
        <w:t>нормативными правовыми актами Российской Федерации, Нижегородской области</w:t>
      </w:r>
      <w:r w:rsidR="001A7AD2">
        <w:rPr>
          <w:spacing w:val="5"/>
          <w:sz w:val="28"/>
          <w:szCs w:val="28"/>
        </w:rPr>
        <w:t xml:space="preserve"> и Павловского муниципального округа </w:t>
      </w:r>
      <w:r w:rsidR="0025403C">
        <w:rPr>
          <w:spacing w:val="5"/>
          <w:sz w:val="28"/>
          <w:szCs w:val="28"/>
        </w:rPr>
        <w:t>Н</w:t>
      </w:r>
      <w:r w:rsidR="001A7AD2">
        <w:rPr>
          <w:spacing w:val="5"/>
          <w:sz w:val="28"/>
          <w:szCs w:val="28"/>
        </w:rPr>
        <w:t>ижегородской области в сфере трудовых правоотношений</w:t>
      </w:r>
      <w:r>
        <w:rPr>
          <w:spacing w:val="5"/>
          <w:sz w:val="28"/>
          <w:szCs w:val="28"/>
        </w:rPr>
        <w:t xml:space="preserve">. </w:t>
      </w:r>
    </w:p>
    <w:p w14:paraId="1CC0028C" w14:textId="77777777" w:rsidR="00800844" w:rsidRDefault="00800844" w:rsidP="00115F8D">
      <w:pPr>
        <w:widowControl w:val="0"/>
        <w:numPr>
          <w:ilvl w:val="0"/>
          <w:numId w:val="2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spacing w:before="2"/>
        <w:ind w:left="22" w:firstLine="770"/>
        <w:jc w:val="both"/>
        <w:rPr>
          <w:spacing w:val="-20"/>
          <w:sz w:val="28"/>
          <w:szCs w:val="28"/>
        </w:rPr>
      </w:pPr>
      <w:r>
        <w:rPr>
          <w:spacing w:val="6"/>
          <w:sz w:val="28"/>
          <w:szCs w:val="28"/>
        </w:rPr>
        <w:t xml:space="preserve">Настоящее Положение применяется при определении заработной </w:t>
      </w:r>
      <w:r>
        <w:rPr>
          <w:spacing w:val="2"/>
          <w:sz w:val="28"/>
          <w:szCs w:val="28"/>
        </w:rPr>
        <w:t xml:space="preserve">платы работников </w:t>
      </w:r>
      <w:r w:rsidR="000E0D1F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униципального казенного учреждения «Центр</w:t>
      </w:r>
      <w:r w:rsidR="00937BE3">
        <w:rPr>
          <w:spacing w:val="2"/>
          <w:sz w:val="28"/>
          <w:szCs w:val="28"/>
        </w:rPr>
        <w:t>ализованная бухгалтерия</w:t>
      </w:r>
      <w:r>
        <w:rPr>
          <w:spacing w:val="2"/>
          <w:sz w:val="28"/>
          <w:szCs w:val="28"/>
        </w:rPr>
        <w:t xml:space="preserve"> образования» (далее – МКУ Ц</w:t>
      </w:r>
      <w:r w:rsidR="00937BE3">
        <w:rPr>
          <w:spacing w:val="2"/>
          <w:sz w:val="28"/>
          <w:szCs w:val="28"/>
        </w:rPr>
        <w:t>БО</w:t>
      </w:r>
      <w:r w:rsidR="008804D1">
        <w:rPr>
          <w:spacing w:val="2"/>
          <w:sz w:val="28"/>
          <w:szCs w:val="28"/>
        </w:rPr>
        <w:t>, учреждение</w:t>
      </w:r>
      <w:r>
        <w:rPr>
          <w:spacing w:val="2"/>
          <w:sz w:val="28"/>
          <w:szCs w:val="28"/>
        </w:rPr>
        <w:t>).</w:t>
      </w:r>
    </w:p>
    <w:p w14:paraId="0D2E741A" w14:textId="77777777" w:rsidR="0025403C" w:rsidRPr="0025403C" w:rsidRDefault="0025403C" w:rsidP="00115F8D">
      <w:pPr>
        <w:ind w:left="57"/>
        <w:jc w:val="both"/>
        <w:rPr>
          <w:sz w:val="28"/>
          <w:szCs w:val="28"/>
        </w:rPr>
      </w:pPr>
      <w:r>
        <w:rPr>
          <w:spacing w:val="7"/>
          <w:sz w:val="28"/>
          <w:szCs w:val="28"/>
        </w:rPr>
        <w:t xml:space="preserve">          </w:t>
      </w:r>
      <w:r w:rsidR="00800844" w:rsidRPr="0025403C">
        <w:rPr>
          <w:spacing w:val="7"/>
          <w:sz w:val="28"/>
          <w:szCs w:val="28"/>
        </w:rPr>
        <w:t>1.3</w:t>
      </w:r>
      <w:r w:rsidRPr="0025403C">
        <w:rPr>
          <w:spacing w:val="7"/>
          <w:sz w:val="28"/>
          <w:szCs w:val="28"/>
        </w:rPr>
        <w:t xml:space="preserve">. </w:t>
      </w:r>
      <w:r w:rsidR="00800844" w:rsidRPr="0025403C">
        <w:rPr>
          <w:spacing w:val="7"/>
          <w:sz w:val="28"/>
          <w:szCs w:val="28"/>
        </w:rPr>
        <w:t xml:space="preserve"> </w:t>
      </w:r>
      <w:r w:rsidRPr="0025403C">
        <w:rPr>
          <w:sz w:val="28"/>
          <w:szCs w:val="28"/>
        </w:rPr>
        <w:t>Система оплаты труда работников включает в себя размеры окладов (должностных окладов), ставок заработной платы, выплаты компенсационного и стимулирующего характера, устанавливаемые коллективными договорами, соглашениями, локальными нормативными актами в соответствии с трудовым законодательством</w:t>
      </w:r>
      <w:r w:rsidR="00252CC8">
        <w:rPr>
          <w:sz w:val="28"/>
          <w:szCs w:val="28"/>
        </w:rPr>
        <w:t xml:space="preserve"> Российской Федерации</w:t>
      </w:r>
      <w:r w:rsidRPr="0025403C">
        <w:rPr>
          <w:sz w:val="28"/>
          <w:szCs w:val="28"/>
        </w:rPr>
        <w:t>, иными нормативными правовыми актами Российской Федерации, Нижегородской области и Павловского муниципального округа Нижегородской области,  содержащими нормы трудового права, а также настоящим Положением.</w:t>
      </w:r>
    </w:p>
    <w:p w14:paraId="4A28C89C" w14:textId="77777777" w:rsidR="00800844" w:rsidRDefault="00936F77" w:rsidP="00115F8D">
      <w:pPr>
        <w:shd w:val="clear" w:color="auto" w:fill="FFFFFF"/>
        <w:spacing w:before="2"/>
        <w:ind w:left="19" w:right="26" w:firstLine="835"/>
        <w:jc w:val="both"/>
        <w:rPr>
          <w:spacing w:val="1"/>
          <w:sz w:val="28"/>
          <w:szCs w:val="28"/>
        </w:rPr>
      </w:pPr>
      <w:r>
        <w:rPr>
          <w:spacing w:val="7"/>
          <w:sz w:val="28"/>
          <w:szCs w:val="28"/>
        </w:rPr>
        <w:t xml:space="preserve">1.4. </w:t>
      </w:r>
      <w:r w:rsidR="00800844">
        <w:rPr>
          <w:spacing w:val="7"/>
          <w:sz w:val="28"/>
          <w:szCs w:val="28"/>
        </w:rPr>
        <w:t>Система опла</w:t>
      </w:r>
      <w:r w:rsidR="00937BE3">
        <w:rPr>
          <w:spacing w:val="7"/>
          <w:sz w:val="28"/>
          <w:szCs w:val="28"/>
        </w:rPr>
        <w:t>ты труда работников МКУ ЦБО</w:t>
      </w:r>
      <w:r w:rsidR="00800844">
        <w:rPr>
          <w:spacing w:val="7"/>
          <w:sz w:val="28"/>
          <w:szCs w:val="28"/>
        </w:rPr>
        <w:t xml:space="preserve"> устанавливается в </w:t>
      </w:r>
      <w:r w:rsidR="00800844">
        <w:rPr>
          <w:spacing w:val="1"/>
          <w:sz w:val="28"/>
          <w:szCs w:val="28"/>
        </w:rPr>
        <w:t>соответствии с федеральными законами и иными нормативными актами Р</w:t>
      </w:r>
      <w:r w:rsidR="00CE12A2">
        <w:rPr>
          <w:spacing w:val="1"/>
          <w:sz w:val="28"/>
          <w:szCs w:val="28"/>
        </w:rPr>
        <w:t xml:space="preserve">оссийской </w:t>
      </w:r>
      <w:r w:rsidR="00800844">
        <w:rPr>
          <w:spacing w:val="1"/>
          <w:sz w:val="28"/>
          <w:szCs w:val="28"/>
        </w:rPr>
        <w:t>Ф</w:t>
      </w:r>
      <w:r w:rsidR="00CE12A2">
        <w:rPr>
          <w:spacing w:val="1"/>
          <w:sz w:val="28"/>
          <w:szCs w:val="28"/>
        </w:rPr>
        <w:t>едерации</w:t>
      </w:r>
      <w:r w:rsidR="00BF0B38">
        <w:rPr>
          <w:spacing w:val="1"/>
          <w:sz w:val="28"/>
          <w:szCs w:val="28"/>
        </w:rPr>
        <w:t xml:space="preserve"> и</w:t>
      </w:r>
      <w:r w:rsidR="00800844">
        <w:rPr>
          <w:spacing w:val="1"/>
          <w:sz w:val="28"/>
          <w:szCs w:val="28"/>
        </w:rPr>
        <w:t xml:space="preserve"> Нижегородс</w:t>
      </w:r>
      <w:r w:rsidR="00937BE3">
        <w:rPr>
          <w:spacing w:val="1"/>
          <w:sz w:val="28"/>
          <w:szCs w:val="28"/>
        </w:rPr>
        <w:t xml:space="preserve">кой области </w:t>
      </w:r>
      <w:r w:rsidR="00383DBC">
        <w:rPr>
          <w:spacing w:val="1"/>
          <w:sz w:val="28"/>
          <w:szCs w:val="28"/>
        </w:rPr>
        <w:t xml:space="preserve">в сфере трудовых отношений, а также нормативными правовыми актами </w:t>
      </w:r>
      <w:r w:rsidR="00937BE3">
        <w:rPr>
          <w:spacing w:val="1"/>
          <w:sz w:val="28"/>
          <w:szCs w:val="28"/>
        </w:rPr>
        <w:t xml:space="preserve">Павловского </w:t>
      </w:r>
      <w:r w:rsidR="00383DBC">
        <w:rPr>
          <w:spacing w:val="1"/>
          <w:sz w:val="28"/>
          <w:szCs w:val="28"/>
        </w:rPr>
        <w:t xml:space="preserve">муниципального </w:t>
      </w:r>
      <w:r w:rsidR="00B35414">
        <w:rPr>
          <w:spacing w:val="1"/>
          <w:sz w:val="28"/>
          <w:szCs w:val="28"/>
        </w:rPr>
        <w:t>округ</w:t>
      </w:r>
      <w:r w:rsidR="007D1CE9">
        <w:rPr>
          <w:spacing w:val="1"/>
          <w:sz w:val="28"/>
          <w:szCs w:val="28"/>
        </w:rPr>
        <w:t>а</w:t>
      </w:r>
      <w:r w:rsidR="00B35414">
        <w:rPr>
          <w:spacing w:val="1"/>
          <w:sz w:val="28"/>
          <w:szCs w:val="28"/>
        </w:rPr>
        <w:t xml:space="preserve"> и</w:t>
      </w:r>
      <w:r w:rsidR="00800844">
        <w:rPr>
          <w:spacing w:val="1"/>
          <w:sz w:val="28"/>
          <w:szCs w:val="28"/>
        </w:rPr>
        <w:t xml:space="preserve"> настоящим Положением с учетом:</w:t>
      </w:r>
    </w:p>
    <w:p w14:paraId="19A4E73C" w14:textId="77777777" w:rsidR="00800844" w:rsidRDefault="00800844" w:rsidP="00115F8D">
      <w:pPr>
        <w:shd w:val="clear" w:color="auto" w:fill="FFFFFF"/>
        <w:spacing w:before="2"/>
        <w:ind w:right="26"/>
        <w:jc w:val="both"/>
        <w:rPr>
          <w:sz w:val="20"/>
          <w:szCs w:val="20"/>
        </w:rPr>
      </w:pPr>
      <w:r>
        <w:rPr>
          <w:spacing w:val="1"/>
          <w:sz w:val="28"/>
          <w:szCs w:val="28"/>
        </w:rPr>
        <w:t xml:space="preserve">          -</w:t>
      </w:r>
      <w:r w:rsidR="00BF0B38" w:rsidRPr="00BF0B38">
        <w:rPr>
          <w:sz w:val="28"/>
          <w:szCs w:val="28"/>
        </w:rPr>
        <w:t xml:space="preserve"> </w:t>
      </w:r>
      <w:r w:rsidR="00BF0B38">
        <w:rPr>
          <w:sz w:val="28"/>
          <w:szCs w:val="28"/>
        </w:rPr>
        <w:t>единого квалификационного справочника должностей руководителей, специалистов и служащих или профессиональных стандартов</w:t>
      </w:r>
      <w:r>
        <w:rPr>
          <w:spacing w:val="1"/>
          <w:sz w:val="28"/>
          <w:szCs w:val="28"/>
        </w:rPr>
        <w:t>;</w:t>
      </w:r>
    </w:p>
    <w:p w14:paraId="6647A51D" w14:textId="77777777" w:rsidR="00800844" w:rsidRDefault="00BF0B38" w:rsidP="00115F8D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before="2"/>
        <w:ind w:left="26" w:firstLine="720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единого тарифно-квалификационного справочника работ и профессий рабочих или профессиональных стандартов</w:t>
      </w:r>
      <w:r w:rsidR="00800844">
        <w:rPr>
          <w:sz w:val="28"/>
          <w:szCs w:val="28"/>
        </w:rPr>
        <w:t>;</w:t>
      </w:r>
    </w:p>
    <w:p w14:paraId="65962BD7" w14:textId="77777777" w:rsidR="00800844" w:rsidRPr="007D1CE9" w:rsidRDefault="007D1CE9" w:rsidP="00115F8D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before="10"/>
        <w:ind w:left="-283" w:firstLine="720"/>
        <w:jc w:val="both"/>
        <w:rPr>
          <w:sz w:val="2"/>
          <w:szCs w:val="2"/>
        </w:rPr>
      </w:pPr>
      <w:r>
        <w:rPr>
          <w:spacing w:val="1"/>
          <w:sz w:val="28"/>
          <w:szCs w:val="28"/>
        </w:rPr>
        <w:t xml:space="preserve">- </w:t>
      </w:r>
      <w:r w:rsidR="00BF0B38" w:rsidRPr="007D1CE9">
        <w:rPr>
          <w:spacing w:val="1"/>
          <w:sz w:val="28"/>
          <w:szCs w:val="28"/>
        </w:rPr>
        <w:t>г</w:t>
      </w:r>
      <w:r w:rsidR="00800844" w:rsidRPr="007D1CE9">
        <w:rPr>
          <w:spacing w:val="1"/>
          <w:sz w:val="28"/>
          <w:szCs w:val="28"/>
        </w:rPr>
        <w:t>осударственных гарантий по оплате труда</w:t>
      </w:r>
      <w:r>
        <w:rPr>
          <w:spacing w:val="1"/>
          <w:sz w:val="28"/>
          <w:szCs w:val="28"/>
        </w:rPr>
        <w:t>;</w:t>
      </w:r>
    </w:p>
    <w:p w14:paraId="4D1CBCEF" w14:textId="77777777" w:rsidR="00800844" w:rsidRDefault="00800844" w:rsidP="00115F8D">
      <w:pPr>
        <w:widowControl w:val="0"/>
        <w:numPr>
          <w:ilvl w:val="0"/>
          <w:numId w:val="4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минимальных     окладов (должностных     окладов)</w:t>
      </w:r>
      <w:r w:rsidR="00BF6F81">
        <w:rPr>
          <w:spacing w:val="2"/>
          <w:sz w:val="28"/>
          <w:szCs w:val="28"/>
        </w:rPr>
        <w:t xml:space="preserve">, </w:t>
      </w:r>
      <w:r w:rsidR="00BF6F81">
        <w:rPr>
          <w:sz w:val="28"/>
          <w:szCs w:val="28"/>
        </w:rPr>
        <w:t>минимальных ставок заработной платы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по профессиональным </w:t>
      </w:r>
      <w:r>
        <w:rPr>
          <w:sz w:val="28"/>
          <w:szCs w:val="28"/>
        </w:rPr>
        <w:t>квалификационным группам</w:t>
      </w:r>
      <w:r w:rsidR="00BF6F81">
        <w:rPr>
          <w:sz w:val="28"/>
          <w:szCs w:val="28"/>
        </w:rPr>
        <w:t xml:space="preserve"> (далее – ПКГ)</w:t>
      </w:r>
      <w:r>
        <w:rPr>
          <w:sz w:val="28"/>
          <w:szCs w:val="28"/>
        </w:rPr>
        <w:t>;</w:t>
      </w:r>
    </w:p>
    <w:p w14:paraId="6288F0E4" w14:textId="6152391B" w:rsidR="00800844" w:rsidRPr="00FE1B4C" w:rsidRDefault="0007717C" w:rsidP="00115F8D">
      <w:pPr>
        <w:widowControl w:val="0"/>
        <w:shd w:val="clear" w:color="auto" w:fill="FFFFFF"/>
        <w:tabs>
          <w:tab w:val="left" w:pos="8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E1B4C">
        <w:rPr>
          <w:sz w:val="28"/>
          <w:szCs w:val="28"/>
        </w:rPr>
        <w:t xml:space="preserve">- повышающих </w:t>
      </w:r>
      <w:r w:rsidR="00800844" w:rsidRPr="00FE1B4C">
        <w:rPr>
          <w:sz w:val="28"/>
          <w:szCs w:val="28"/>
        </w:rPr>
        <w:t>коэффициентов в зависимости от занимаемой должности</w:t>
      </w:r>
      <w:r w:rsidRPr="00FE1B4C">
        <w:rPr>
          <w:sz w:val="28"/>
          <w:szCs w:val="28"/>
        </w:rPr>
        <w:t>, специфики учреждения</w:t>
      </w:r>
      <w:r w:rsidR="00800844" w:rsidRPr="00FE1B4C">
        <w:rPr>
          <w:sz w:val="28"/>
          <w:szCs w:val="28"/>
        </w:rPr>
        <w:t>;</w:t>
      </w:r>
    </w:p>
    <w:p w14:paraId="3A8E5363" w14:textId="77777777" w:rsidR="00800844" w:rsidRPr="00FE1B4C" w:rsidRDefault="00800844" w:rsidP="00115F8D">
      <w:pPr>
        <w:widowControl w:val="0"/>
        <w:numPr>
          <w:ilvl w:val="0"/>
          <w:numId w:val="4"/>
        </w:numPr>
        <w:shd w:val="clear" w:color="auto" w:fill="FFFFFF"/>
        <w:tabs>
          <w:tab w:val="left" w:pos="893"/>
        </w:tabs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  <w:r w:rsidRPr="00FE1B4C">
        <w:rPr>
          <w:sz w:val="28"/>
          <w:szCs w:val="28"/>
        </w:rPr>
        <w:t>мнения представительного органа работников (при наличии).</w:t>
      </w:r>
    </w:p>
    <w:p w14:paraId="0BB8BD50" w14:textId="3841F33A" w:rsidR="00D72378" w:rsidRPr="005F2913" w:rsidRDefault="00800844" w:rsidP="00115F8D">
      <w:pPr>
        <w:shd w:val="clear" w:color="auto" w:fill="FFFFFF"/>
        <w:spacing w:before="58"/>
        <w:ind w:left="2" w:right="5" w:firstLine="778"/>
        <w:jc w:val="both"/>
        <w:rPr>
          <w:spacing w:val="1"/>
          <w:sz w:val="28"/>
          <w:szCs w:val="28"/>
        </w:rPr>
      </w:pPr>
      <w:r w:rsidRPr="00FE1B4C">
        <w:rPr>
          <w:spacing w:val="1"/>
          <w:sz w:val="28"/>
          <w:szCs w:val="28"/>
        </w:rPr>
        <w:lastRenderedPageBreak/>
        <w:t>1.</w:t>
      </w:r>
      <w:r w:rsidR="00A75428" w:rsidRPr="00FE1B4C">
        <w:rPr>
          <w:spacing w:val="1"/>
          <w:sz w:val="28"/>
          <w:szCs w:val="28"/>
        </w:rPr>
        <w:t>5</w:t>
      </w:r>
      <w:r w:rsidRPr="00FE1B4C">
        <w:rPr>
          <w:spacing w:val="1"/>
          <w:sz w:val="28"/>
          <w:szCs w:val="28"/>
        </w:rPr>
        <w:t xml:space="preserve">. </w:t>
      </w:r>
      <w:r w:rsidR="00D15CD6" w:rsidRPr="001F5259">
        <w:rPr>
          <w:sz w:val="28"/>
          <w:szCs w:val="28"/>
        </w:rPr>
        <w:t>Размеры окладов (должностных окладов), ставок заработной платы, повышающих коэффициентов к минимальным окладам (должностным окладам), минимальным ставкам заработной платы в зависимости от</w:t>
      </w:r>
      <w:r w:rsidR="008804D1" w:rsidRPr="008804D1">
        <w:rPr>
          <w:sz w:val="28"/>
          <w:szCs w:val="28"/>
        </w:rPr>
        <w:t xml:space="preserve"> </w:t>
      </w:r>
      <w:r w:rsidR="00D53E32">
        <w:rPr>
          <w:sz w:val="28"/>
          <w:szCs w:val="28"/>
        </w:rPr>
        <w:t xml:space="preserve">квалификационного уровня, </w:t>
      </w:r>
      <w:r w:rsidR="008804D1">
        <w:rPr>
          <w:sz w:val="28"/>
          <w:szCs w:val="28"/>
        </w:rPr>
        <w:t xml:space="preserve">занимаемой должности, специфики учреждения, </w:t>
      </w:r>
      <w:r w:rsidR="00D15CD6" w:rsidRPr="00F718D8">
        <w:rPr>
          <w:sz w:val="28"/>
          <w:szCs w:val="28"/>
        </w:rPr>
        <w:t>компенсационных и стимулирующих</w:t>
      </w:r>
      <w:r w:rsidR="00D15CD6" w:rsidRPr="001F5259">
        <w:rPr>
          <w:sz w:val="28"/>
          <w:szCs w:val="28"/>
        </w:rPr>
        <w:t xml:space="preserve"> выплат работникам устанавливаются</w:t>
      </w:r>
      <w:r w:rsidR="008804D1">
        <w:rPr>
          <w:sz w:val="28"/>
          <w:szCs w:val="28"/>
        </w:rPr>
        <w:t xml:space="preserve"> </w:t>
      </w:r>
      <w:r w:rsidR="00FE1B4C">
        <w:rPr>
          <w:sz w:val="28"/>
          <w:szCs w:val="28"/>
        </w:rPr>
        <w:t xml:space="preserve">директором </w:t>
      </w:r>
      <w:r w:rsidR="008804D1">
        <w:rPr>
          <w:sz w:val="28"/>
          <w:szCs w:val="28"/>
        </w:rPr>
        <w:t>учреждения</w:t>
      </w:r>
      <w:r w:rsidR="00477769">
        <w:rPr>
          <w:sz w:val="28"/>
          <w:szCs w:val="28"/>
        </w:rPr>
        <w:t>,</w:t>
      </w:r>
      <w:r w:rsidR="00BC73E7">
        <w:rPr>
          <w:sz w:val="28"/>
          <w:szCs w:val="28"/>
        </w:rPr>
        <w:t xml:space="preserve"> </w:t>
      </w:r>
      <w:r w:rsidR="00477769" w:rsidRPr="00FE1B4C">
        <w:rPr>
          <w:sz w:val="28"/>
          <w:szCs w:val="28"/>
        </w:rPr>
        <w:t xml:space="preserve">в отношении директора МКУ ЦБО начальником Управления образования администрации Павловского муниципального округа, </w:t>
      </w:r>
      <w:r w:rsidR="00D15CD6" w:rsidRPr="00FE1B4C">
        <w:rPr>
          <w:sz w:val="28"/>
          <w:szCs w:val="28"/>
        </w:rPr>
        <w:t>в пределах бюджетных ассигнований,</w:t>
      </w:r>
      <w:r w:rsidR="00D15CD6" w:rsidRPr="001F5259">
        <w:rPr>
          <w:sz w:val="28"/>
          <w:szCs w:val="28"/>
        </w:rPr>
        <w:t xml:space="preserve"> предусмотренных на оплату труда</w:t>
      </w:r>
      <w:r w:rsidR="00D15CD6">
        <w:rPr>
          <w:sz w:val="28"/>
          <w:szCs w:val="28"/>
        </w:rPr>
        <w:t xml:space="preserve">. </w:t>
      </w:r>
    </w:p>
    <w:p w14:paraId="49434E13" w14:textId="77777777" w:rsidR="00800844" w:rsidRPr="00C40B1C" w:rsidRDefault="00800844" w:rsidP="00115F8D">
      <w:pPr>
        <w:shd w:val="clear" w:color="auto" w:fill="FFFFFF"/>
        <w:spacing w:before="58"/>
        <w:ind w:left="2" w:right="5" w:firstLine="778"/>
        <w:jc w:val="both"/>
        <w:rPr>
          <w:spacing w:val="1"/>
          <w:sz w:val="28"/>
          <w:szCs w:val="28"/>
        </w:rPr>
      </w:pPr>
      <w:r w:rsidRPr="00C40B1C">
        <w:rPr>
          <w:spacing w:val="1"/>
          <w:sz w:val="28"/>
          <w:szCs w:val="28"/>
        </w:rPr>
        <w:t>1.</w:t>
      </w:r>
      <w:r w:rsidR="00A75428" w:rsidRPr="00C40B1C">
        <w:rPr>
          <w:spacing w:val="1"/>
          <w:sz w:val="28"/>
          <w:szCs w:val="28"/>
        </w:rPr>
        <w:t>6</w:t>
      </w:r>
      <w:r w:rsidRPr="00C40B1C">
        <w:rPr>
          <w:spacing w:val="1"/>
          <w:sz w:val="28"/>
          <w:szCs w:val="28"/>
        </w:rPr>
        <w:t>. Заработная плата работников МКУ Ц</w:t>
      </w:r>
      <w:r w:rsidR="00937BE3" w:rsidRPr="00C40B1C">
        <w:rPr>
          <w:spacing w:val="1"/>
          <w:sz w:val="28"/>
          <w:szCs w:val="28"/>
        </w:rPr>
        <w:t>БО</w:t>
      </w:r>
      <w:r w:rsidRPr="00C40B1C">
        <w:rPr>
          <w:spacing w:val="1"/>
          <w:sz w:val="28"/>
          <w:szCs w:val="28"/>
        </w:rPr>
        <w:t xml:space="preserve"> включает</w:t>
      </w:r>
      <w:r w:rsidR="00486855" w:rsidRPr="00C40B1C">
        <w:rPr>
          <w:spacing w:val="1"/>
          <w:sz w:val="28"/>
          <w:szCs w:val="28"/>
        </w:rPr>
        <w:t xml:space="preserve"> в себя оклад (</w:t>
      </w:r>
      <w:r w:rsidRPr="00C40B1C">
        <w:rPr>
          <w:spacing w:val="1"/>
          <w:sz w:val="28"/>
          <w:szCs w:val="28"/>
        </w:rPr>
        <w:t>должностн</w:t>
      </w:r>
      <w:r w:rsidR="00486855" w:rsidRPr="00C40B1C">
        <w:rPr>
          <w:spacing w:val="1"/>
          <w:sz w:val="28"/>
          <w:szCs w:val="28"/>
        </w:rPr>
        <w:t>ой</w:t>
      </w:r>
      <w:r w:rsidRPr="00C40B1C">
        <w:rPr>
          <w:spacing w:val="1"/>
          <w:sz w:val="28"/>
          <w:szCs w:val="28"/>
        </w:rPr>
        <w:t xml:space="preserve"> оклад, ставк</w:t>
      </w:r>
      <w:r w:rsidR="00486855" w:rsidRPr="00C40B1C">
        <w:rPr>
          <w:spacing w:val="1"/>
          <w:sz w:val="28"/>
          <w:szCs w:val="28"/>
        </w:rPr>
        <w:t>у</w:t>
      </w:r>
      <w:r w:rsidRPr="00C40B1C">
        <w:rPr>
          <w:spacing w:val="1"/>
          <w:sz w:val="28"/>
          <w:szCs w:val="28"/>
        </w:rPr>
        <w:t xml:space="preserve"> заработной платы</w:t>
      </w:r>
      <w:r w:rsidR="00486855" w:rsidRPr="00C40B1C">
        <w:rPr>
          <w:spacing w:val="1"/>
          <w:sz w:val="28"/>
          <w:szCs w:val="28"/>
        </w:rPr>
        <w:t>), компенсационные, стимулирующие выплаты.</w:t>
      </w:r>
    </w:p>
    <w:p w14:paraId="36171418" w14:textId="77777777" w:rsidR="00CC6566" w:rsidRPr="00C40B1C" w:rsidRDefault="00CC6566" w:rsidP="00115F8D">
      <w:pPr>
        <w:shd w:val="clear" w:color="auto" w:fill="FFFFFF"/>
        <w:spacing w:before="58"/>
        <w:ind w:left="2" w:right="5" w:firstLine="778"/>
        <w:jc w:val="both"/>
        <w:rPr>
          <w:sz w:val="20"/>
          <w:szCs w:val="20"/>
        </w:rPr>
      </w:pPr>
      <w:r w:rsidRPr="00C40B1C">
        <w:rPr>
          <w:spacing w:val="1"/>
          <w:sz w:val="28"/>
          <w:szCs w:val="28"/>
        </w:rPr>
        <w:t>1.</w:t>
      </w:r>
      <w:r w:rsidR="00A75428" w:rsidRPr="00C40B1C">
        <w:rPr>
          <w:spacing w:val="1"/>
          <w:sz w:val="28"/>
          <w:szCs w:val="28"/>
        </w:rPr>
        <w:t>7</w:t>
      </w:r>
      <w:r w:rsidRPr="00C40B1C">
        <w:rPr>
          <w:spacing w:val="1"/>
          <w:sz w:val="28"/>
          <w:szCs w:val="28"/>
        </w:rPr>
        <w:t>. Заработная плата работника предельными размерами не ограничивается.</w:t>
      </w:r>
    </w:p>
    <w:p w14:paraId="2E6AAF24" w14:textId="77777777" w:rsidR="00800844" w:rsidRPr="00C40B1C" w:rsidRDefault="00800844" w:rsidP="00115F8D">
      <w:pPr>
        <w:shd w:val="clear" w:color="auto" w:fill="FFFFFF"/>
        <w:ind w:left="4" w:right="72"/>
        <w:jc w:val="both"/>
      </w:pPr>
      <w:r w:rsidRPr="00C40B1C">
        <w:rPr>
          <w:spacing w:val="1"/>
          <w:sz w:val="28"/>
          <w:szCs w:val="28"/>
        </w:rPr>
        <w:t xml:space="preserve">          </w:t>
      </w:r>
      <w:r w:rsidRPr="00C40B1C">
        <w:rPr>
          <w:sz w:val="28"/>
          <w:szCs w:val="28"/>
        </w:rPr>
        <w:t>1.</w:t>
      </w:r>
      <w:r w:rsidR="00A75428" w:rsidRPr="00C40B1C">
        <w:rPr>
          <w:sz w:val="28"/>
          <w:szCs w:val="28"/>
        </w:rPr>
        <w:t>8</w:t>
      </w:r>
      <w:r w:rsidRPr="00C40B1C">
        <w:rPr>
          <w:sz w:val="28"/>
          <w:szCs w:val="28"/>
        </w:rPr>
        <w:t xml:space="preserve">. Оплата труда работников, занятых по совместительству, а также на </w:t>
      </w:r>
      <w:r w:rsidRPr="00C40B1C">
        <w:rPr>
          <w:spacing w:val="7"/>
          <w:sz w:val="28"/>
          <w:szCs w:val="28"/>
        </w:rPr>
        <w:t xml:space="preserve">условиях неполного рабочего времени, или неполной рабочей недели, </w:t>
      </w:r>
      <w:r w:rsidRPr="00C40B1C">
        <w:rPr>
          <w:spacing w:val="10"/>
          <w:sz w:val="28"/>
          <w:szCs w:val="28"/>
        </w:rPr>
        <w:t xml:space="preserve">производится пропорционально отработанному времени. Определение </w:t>
      </w:r>
      <w:r w:rsidRPr="00C40B1C">
        <w:rPr>
          <w:spacing w:val="1"/>
          <w:sz w:val="28"/>
          <w:szCs w:val="28"/>
        </w:rPr>
        <w:t xml:space="preserve">размеров заработной платы по основной должности, а также по должности (профессии), </w:t>
      </w:r>
      <w:r w:rsidRPr="00C40B1C">
        <w:rPr>
          <w:sz w:val="28"/>
          <w:szCs w:val="28"/>
        </w:rPr>
        <w:t>занимаемой в порядке совместительства, производится раздельно по каждой из должностей (профессий).</w:t>
      </w:r>
    </w:p>
    <w:p w14:paraId="4DCDCA6C" w14:textId="77777777" w:rsidR="00CC6566" w:rsidRPr="002E4DD1" w:rsidRDefault="00800844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0B1C">
        <w:rPr>
          <w:spacing w:val="-12"/>
          <w:sz w:val="28"/>
          <w:szCs w:val="28"/>
        </w:rPr>
        <w:t>1.</w:t>
      </w:r>
      <w:r w:rsidR="00A75428" w:rsidRPr="00C40B1C">
        <w:rPr>
          <w:spacing w:val="-12"/>
          <w:sz w:val="28"/>
          <w:szCs w:val="28"/>
        </w:rPr>
        <w:t>9</w:t>
      </w:r>
      <w:r w:rsidRPr="00C40B1C">
        <w:rPr>
          <w:spacing w:val="-12"/>
          <w:sz w:val="28"/>
          <w:szCs w:val="28"/>
        </w:rPr>
        <w:t>.</w:t>
      </w:r>
      <w:r w:rsidRPr="002E4DD1">
        <w:rPr>
          <w:sz w:val="28"/>
          <w:szCs w:val="28"/>
        </w:rPr>
        <w:tab/>
      </w:r>
      <w:r w:rsidR="00CC6566" w:rsidRPr="002E4DD1">
        <w:rPr>
          <w:spacing w:val="1"/>
          <w:sz w:val="28"/>
          <w:szCs w:val="28"/>
        </w:rPr>
        <w:t xml:space="preserve"> </w:t>
      </w:r>
      <w:r w:rsidR="00CC6566" w:rsidRPr="002E4DD1">
        <w:rPr>
          <w:sz w:val="28"/>
          <w:szCs w:val="28"/>
        </w:rPr>
        <w:t xml:space="preserve">Размеры и условия осуществления выплат стимулирующего характера для всех категорий работников устанавливаются </w:t>
      </w:r>
      <w:r w:rsidR="002E4DD1">
        <w:rPr>
          <w:sz w:val="28"/>
          <w:szCs w:val="28"/>
        </w:rPr>
        <w:t xml:space="preserve">коллективными договорами, соглашениями, локальными нормативными актами, принимаемыми </w:t>
      </w:r>
      <w:r w:rsidR="00CC6566" w:rsidRPr="002E4DD1">
        <w:rPr>
          <w:sz w:val="28"/>
          <w:szCs w:val="28"/>
        </w:rPr>
        <w:t>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14:paraId="6ADB82F9" w14:textId="77777777" w:rsidR="00CC6566" w:rsidRPr="002C6403" w:rsidRDefault="00CC6566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2374">
        <w:rPr>
          <w:sz w:val="28"/>
          <w:szCs w:val="28"/>
        </w:rPr>
        <w:t xml:space="preserve"> </w:t>
      </w:r>
      <w:r w:rsidRPr="002C6403">
        <w:rPr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14:paraId="023C8053" w14:textId="77777777" w:rsidR="00CC6566" w:rsidRPr="002C6403" w:rsidRDefault="00CC6566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14:paraId="661398FC" w14:textId="77777777" w:rsidR="00CC6566" w:rsidRPr="002C6403" w:rsidRDefault="00CC6566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14:paraId="18E0FB88" w14:textId="77777777" w:rsidR="00CC6566" w:rsidRPr="002C6403" w:rsidRDefault="00CC6566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14:paraId="0A1E3DD1" w14:textId="77777777" w:rsidR="00CC6566" w:rsidRPr="002C6403" w:rsidRDefault="00CC6566" w:rsidP="00CC656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14:paraId="45363140" w14:textId="77777777" w:rsidR="00CC6566" w:rsidRPr="00CC2559" w:rsidRDefault="00CC6566" w:rsidP="00CC6566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2C6403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14:paraId="4B0C322D" w14:textId="77777777" w:rsidR="00800844" w:rsidRDefault="00800844" w:rsidP="00800844">
      <w:pPr>
        <w:shd w:val="clear" w:color="auto" w:fill="FFFFFF"/>
        <w:tabs>
          <w:tab w:val="left" w:pos="1163"/>
        </w:tabs>
        <w:ind w:left="22" w:firstLine="742"/>
        <w:jc w:val="both"/>
        <w:rPr>
          <w:sz w:val="28"/>
          <w:szCs w:val="28"/>
        </w:rPr>
      </w:pPr>
      <w:r w:rsidRPr="00C40B1C">
        <w:rPr>
          <w:sz w:val="28"/>
          <w:szCs w:val="28"/>
        </w:rPr>
        <w:t>1.1</w:t>
      </w:r>
      <w:r w:rsidR="00A75428" w:rsidRPr="00C40B1C">
        <w:rPr>
          <w:sz w:val="28"/>
          <w:szCs w:val="28"/>
        </w:rPr>
        <w:t>0</w:t>
      </w:r>
      <w:r w:rsidRPr="00C40B1C">
        <w:rPr>
          <w:sz w:val="28"/>
          <w:szCs w:val="28"/>
        </w:rPr>
        <w:t xml:space="preserve">. </w:t>
      </w:r>
      <w:r>
        <w:rPr>
          <w:sz w:val="28"/>
          <w:szCs w:val="28"/>
        </w:rPr>
        <w:t>Месячная зарабо</w:t>
      </w:r>
      <w:r w:rsidR="003C29E1">
        <w:rPr>
          <w:sz w:val="28"/>
          <w:szCs w:val="28"/>
        </w:rPr>
        <w:t>тная плата работника МКУ ЦБО</w:t>
      </w:r>
      <w:r>
        <w:rPr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</w:t>
      </w:r>
      <w:r w:rsidR="009763F7">
        <w:rPr>
          <w:sz w:val="28"/>
          <w:szCs w:val="28"/>
        </w:rPr>
        <w:t>, установленного действующим законодательством</w:t>
      </w:r>
      <w:r>
        <w:rPr>
          <w:sz w:val="28"/>
          <w:szCs w:val="28"/>
        </w:rPr>
        <w:t xml:space="preserve"> Российской Федерации.</w:t>
      </w:r>
    </w:p>
    <w:p w14:paraId="2DEDBE97" w14:textId="77777777" w:rsidR="00CE6F7A" w:rsidRDefault="00800844" w:rsidP="00800844">
      <w:pPr>
        <w:shd w:val="clear" w:color="auto" w:fill="FFFFFF"/>
        <w:tabs>
          <w:tab w:val="left" w:pos="1163"/>
        </w:tabs>
        <w:ind w:left="22" w:firstLine="742"/>
        <w:jc w:val="both"/>
        <w:rPr>
          <w:sz w:val="28"/>
          <w:szCs w:val="28"/>
        </w:rPr>
      </w:pPr>
      <w:r>
        <w:rPr>
          <w:sz w:val="28"/>
          <w:szCs w:val="28"/>
        </w:rPr>
        <w:t>Если заработная плата, уст</w:t>
      </w:r>
      <w:r w:rsidR="003C29E1">
        <w:rPr>
          <w:sz w:val="28"/>
          <w:szCs w:val="28"/>
        </w:rPr>
        <w:t>ановленная работнику МКУ ЦБО</w:t>
      </w:r>
      <w:r>
        <w:rPr>
          <w:sz w:val="28"/>
          <w:szCs w:val="28"/>
        </w:rPr>
        <w:t xml:space="preserve">, складывается ниже минимального размера оплаты труда, то производится </w:t>
      </w:r>
      <w:r>
        <w:rPr>
          <w:sz w:val="28"/>
          <w:szCs w:val="28"/>
        </w:rPr>
        <w:lastRenderedPageBreak/>
        <w:t>гарантированная доплата до минимального размера оплаты труда, установленного действующим законодательством</w:t>
      </w:r>
      <w:r w:rsidR="00933A8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.</w:t>
      </w:r>
    </w:p>
    <w:p w14:paraId="14B58352" w14:textId="77777777" w:rsidR="00800844" w:rsidRDefault="00800844" w:rsidP="00800844">
      <w:pPr>
        <w:shd w:val="clear" w:color="auto" w:fill="FFFFFF"/>
        <w:tabs>
          <w:tab w:val="left" w:pos="1163"/>
        </w:tabs>
        <w:ind w:left="22" w:firstLine="742"/>
        <w:jc w:val="both"/>
        <w:rPr>
          <w:sz w:val="20"/>
          <w:szCs w:val="20"/>
        </w:rPr>
      </w:pPr>
      <w:r w:rsidRPr="00C40B1C">
        <w:rPr>
          <w:sz w:val="28"/>
          <w:szCs w:val="28"/>
        </w:rPr>
        <w:t>1.1</w:t>
      </w:r>
      <w:r w:rsidR="00A75428" w:rsidRPr="00C40B1C">
        <w:rPr>
          <w:sz w:val="28"/>
          <w:szCs w:val="28"/>
        </w:rPr>
        <w:t>1</w:t>
      </w:r>
      <w:r w:rsidRPr="00C40B1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Условия оплаты труда, включая размер </w:t>
      </w:r>
      <w:r w:rsidR="001E2F1E">
        <w:rPr>
          <w:sz w:val="28"/>
          <w:szCs w:val="28"/>
        </w:rPr>
        <w:t>оклада (</w:t>
      </w:r>
      <w:r>
        <w:rPr>
          <w:sz w:val="28"/>
          <w:szCs w:val="28"/>
        </w:rPr>
        <w:t>должностного оклада</w:t>
      </w:r>
      <w:r w:rsidR="001E2F1E">
        <w:rPr>
          <w:sz w:val="28"/>
          <w:szCs w:val="28"/>
        </w:rPr>
        <w:t>)</w:t>
      </w:r>
      <w:r>
        <w:rPr>
          <w:sz w:val="28"/>
          <w:szCs w:val="28"/>
        </w:rPr>
        <w:t xml:space="preserve"> работника, </w:t>
      </w:r>
      <w:r w:rsidR="001E2F1E">
        <w:rPr>
          <w:sz w:val="28"/>
          <w:szCs w:val="28"/>
        </w:rPr>
        <w:t xml:space="preserve">ставки заработной платы, повышающие коэффициенты к окладам (должностным окладам), ставкам заработной платы, </w:t>
      </w:r>
      <w:r>
        <w:rPr>
          <w:sz w:val="28"/>
          <w:szCs w:val="28"/>
        </w:rPr>
        <w:t>выплаты компенсационного и стимулирующего характера являются обязательными для включения в трудовой договор.</w:t>
      </w:r>
    </w:p>
    <w:p w14:paraId="127B99D0" w14:textId="12552B4F" w:rsidR="00800844" w:rsidRPr="00C40B1C" w:rsidRDefault="00800844" w:rsidP="00800844">
      <w:pPr>
        <w:shd w:val="clear" w:color="auto" w:fill="FFFFFF"/>
        <w:tabs>
          <w:tab w:val="left" w:pos="1544"/>
        </w:tabs>
        <w:spacing w:before="4"/>
        <w:ind w:left="43" w:firstLine="774"/>
        <w:jc w:val="both"/>
        <w:rPr>
          <w:sz w:val="28"/>
          <w:szCs w:val="28"/>
        </w:rPr>
      </w:pPr>
      <w:r w:rsidRPr="00C40B1C">
        <w:rPr>
          <w:spacing w:val="-16"/>
          <w:sz w:val="28"/>
          <w:szCs w:val="28"/>
        </w:rPr>
        <w:t>1.1</w:t>
      </w:r>
      <w:r w:rsidR="00A75428" w:rsidRPr="00C40B1C">
        <w:rPr>
          <w:spacing w:val="-16"/>
          <w:sz w:val="28"/>
          <w:szCs w:val="28"/>
        </w:rPr>
        <w:t>2</w:t>
      </w:r>
      <w:r w:rsidRPr="00C40B1C">
        <w:rPr>
          <w:spacing w:val="-16"/>
          <w:sz w:val="28"/>
          <w:szCs w:val="28"/>
        </w:rPr>
        <w:t>.</w:t>
      </w:r>
      <w:r w:rsidRPr="00C40B1C">
        <w:rPr>
          <w:sz w:val="28"/>
          <w:szCs w:val="28"/>
        </w:rPr>
        <w:tab/>
        <w:t>Штатное расписание утв</w:t>
      </w:r>
      <w:r w:rsidR="003C29E1" w:rsidRPr="00C40B1C">
        <w:rPr>
          <w:sz w:val="28"/>
          <w:szCs w:val="28"/>
        </w:rPr>
        <w:t>ерждается директором МКУ ЦБО</w:t>
      </w:r>
      <w:r w:rsidRPr="00C40B1C">
        <w:rPr>
          <w:sz w:val="28"/>
          <w:szCs w:val="28"/>
        </w:rPr>
        <w:t xml:space="preserve"> по согласованию с органом, осуществляющим функции и пол</w:t>
      </w:r>
      <w:r w:rsidR="003C29E1" w:rsidRPr="00C40B1C">
        <w:rPr>
          <w:sz w:val="28"/>
          <w:szCs w:val="28"/>
        </w:rPr>
        <w:t>номочия учредителя МКУ ЦБО</w:t>
      </w:r>
      <w:r w:rsidR="00D852C5">
        <w:rPr>
          <w:sz w:val="28"/>
          <w:szCs w:val="28"/>
        </w:rPr>
        <w:t>,</w:t>
      </w:r>
      <w:r w:rsidR="003C29E1" w:rsidRPr="00C40B1C">
        <w:rPr>
          <w:sz w:val="28"/>
          <w:szCs w:val="28"/>
        </w:rPr>
        <w:t xml:space="preserve"> </w:t>
      </w:r>
      <w:r w:rsidRPr="00C40B1C">
        <w:rPr>
          <w:sz w:val="28"/>
          <w:szCs w:val="28"/>
        </w:rPr>
        <w:t>и включает в себя все должности руководителей, служащих</w:t>
      </w:r>
      <w:r w:rsidR="003C29E1" w:rsidRPr="00C40B1C">
        <w:rPr>
          <w:sz w:val="28"/>
          <w:szCs w:val="28"/>
        </w:rPr>
        <w:t xml:space="preserve"> и профессии рабочих МКУ ЦБО</w:t>
      </w:r>
      <w:r w:rsidRPr="00C40B1C">
        <w:rPr>
          <w:sz w:val="28"/>
          <w:szCs w:val="28"/>
        </w:rPr>
        <w:t>.</w:t>
      </w:r>
    </w:p>
    <w:p w14:paraId="2AC87CCE" w14:textId="05A96AA3" w:rsidR="00D60ED3" w:rsidRPr="002C6403" w:rsidRDefault="00800844" w:rsidP="00D60E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40B1C">
        <w:rPr>
          <w:sz w:val="28"/>
          <w:szCs w:val="28"/>
        </w:rPr>
        <w:t>1.1</w:t>
      </w:r>
      <w:r w:rsidR="00A75428" w:rsidRPr="00C40B1C">
        <w:rPr>
          <w:sz w:val="28"/>
          <w:szCs w:val="28"/>
        </w:rPr>
        <w:t>3</w:t>
      </w:r>
      <w:r w:rsidRPr="00C40B1C">
        <w:rPr>
          <w:sz w:val="28"/>
          <w:szCs w:val="28"/>
        </w:rPr>
        <w:t xml:space="preserve">. </w:t>
      </w:r>
      <w:r w:rsidR="00831A6C" w:rsidRPr="00C40B1C">
        <w:rPr>
          <w:sz w:val="28"/>
          <w:szCs w:val="28"/>
        </w:rPr>
        <w:t>Работодатель</w:t>
      </w:r>
      <w:r w:rsidR="00EC7601" w:rsidRPr="00C40B1C">
        <w:rPr>
          <w:sz w:val="28"/>
          <w:szCs w:val="28"/>
        </w:rPr>
        <w:t xml:space="preserve"> </w:t>
      </w:r>
      <w:r w:rsidR="00D60ED3" w:rsidRPr="002C6403">
        <w:rPr>
          <w:sz w:val="28"/>
          <w:szCs w:val="28"/>
        </w:rPr>
        <w:t>при выплате заработной платы извещает в письменной форме работника:</w:t>
      </w:r>
    </w:p>
    <w:p w14:paraId="6868C62C" w14:textId="77777777" w:rsidR="00D60ED3" w:rsidRPr="002C6403" w:rsidRDefault="00D60ED3" w:rsidP="00D60E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составных частях заработной платы, причитающейся ему за соответствующий период;</w:t>
      </w:r>
    </w:p>
    <w:p w14:paraId="16876FF0" w14:textId="77777777" w:rsidR="00D60ED3" w:rsidRPr="002C6403" w:rsidRDefault="00D60ED3" w:rsidP="00D60E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иных сумм, начисленных работнику, в том числе денежной компенсации за нарушение работодателем установленного срока выплаты заработной платы, оплаты отпуска, выплат при увольнении и (или) других выплат, причитающихся работнику;</w:t>
      </w:r>
    </w:p>
    <w:p w14:paraId="64DDF784" w14:textId="77777777" w:rsidR="00D60ED3" w:rsidRPr="002C6403" w:rsidRDefault="00D60ED3" w:rsidP="00D60E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 об основаниях произведенных удержаний;</w:t>
      </w:r>
    </w:p>
    <w:p w14:paraId="326D7F09" w14:textId="77777777" w:rsidR="00D60ED3" w:rsidRPr="002C6403" w:rsidRDefault="00D60ED3" w:rsidP="00D60ED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об общей денежной сумме, подлежащей выплате.</w:t>
      </w:r>
    </w:p>
    <w:p w14:paraId="7D5C3516" w14:textId="77777777" w:rsidR="0082475D" w:rsidRDefault="002A15F5" w:rsidP="008247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60ED3" w:rsidRPr="00F25155">
        <w:rPr>
          <w:sz w:val="28"/>
          <w:szCs w:val="28"/>
        </w:rPr>
        <w:t xml:space="preserve">Форма расчетного листка утверждается локальным нормативным актом </w:t>
      </w:r>
      <w:r w:rsidR="00C40B1C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у</w:t>
      </w:r>
      <w:r w:rsidR="00D60ED3">
        <w:rPr>
          <w:sz w:val="28"/>
          <w:szCs w:val="28"/>
        </w:rPr>
        <w:t>чреждения</w:t>
      </w:r>
      <w:r w:rsidR="00D60ED3" w:rsidRPr="00F25155">
        <w:rPr>
          <w:sz w:val="28"/>
          <w:szCs w:val="28"/>
        </w:rPr>
        <w:t>.</w:t>
      </w:r>
    </w:p>
    <w:p w14:paraId="3867D5E4" w14:textId="77777777" w:rsidR="0082475D" w:rsidRDefault="0082475D" w:rsidP="0082475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9986F9" w14:textId="76437C3C" w:rsidR="0082475D" w:rsidRPr="0082475D" w:rsidRDefault="00800844" w:rsidP="008A6593">
      <w:pPr>
        <w:pStyle w:val="a9"/>
        <w:numPr>
          <w:ilvl w:val="0"/>
          <w:numId w:val="1"/>
        </w:numPr>
        <w:autoSpaceDE w:val="0"/>
        <w:autoSpaceDN w:val="0"/>
        <w:adjustRightInd w:val="0"/>
        <w:ind w:left="3723"/>
        <w:rPr>
          <w:b/>
          <w:bCs/>
          <w:spacing w:val="4"/>
          <w:sz w:val="28"/>
          <w:szCs w:val="28"/>
        </w:rPr>
      </w:pPr>
      <w:r w:rsidRPr="0082475D">
        <w:rPr>
          <w:rFonts w:ascii="Times New Roman" w:hAnsi="Times New Roman"/>
          <w:b/>
          <w:bCs/>
          <w:spacing w:val="4"/>
          <w:sz w:val="28"/>
          <w:szCs w:val="28"/>
        </w:rPr>
        <w:t>Порядок и условия оплаты труд</w:t>
      </w:r>
      <w:r w:rsidR="002A15F5" w:rsidRPr="0082475D">
        <w:rPr>
          <w:rFonts w:ascii="Times New Roman" w:hAnsi="Times New Roman"/>
          <w:b/>
          <w:bCs/>
          <w:spacing w:val="4"/>
          <w:sz w:val="28"/>
          <w:szCs w:val="28"/>
        </w:rPr>
        <w:t>а.</w:t>
      </w:r>
    </w:p>
    <w:p w14:paraId="7FFC46D2" w14:textId="77777777" w:rsidR="0082475D" w:rsidRDefault="00800844" w:rsidP="0082475D">
      <w:pPr>
        <w:autoSpaceDE w:val="0"/>
        <w:autoSpaceDN w:val="0"/>
        <w:adjustRightInd w:val="0"/>
        <w:jc w:val="center"/>
        <w:rPr>
          <w:b/>
          <w:bCs/>
          <w:spacing w:val="4"/>
          <w:sz w:val="28"/>
          <w:szCs w:val="28"/>
        </w:rPr>
      </w:pPr>
      <w:r>
        <w:rPr>
          <w:b/>
          <w:bCs/>
          <w:spacing w:val="4"/>
          <w:sz w:val="28"/>
          <w:szCs w:val="28"/>
        </w:rPr>
        <w:t xml:space="preserve"> </w:t>
      </w:r>
      <w:r w:rsidR="002A15F5">
        <w:rPr>
          <w:b/>
          <w:bCs/>
          <w:spacing w:val="4"/>
          <w:sz w:val="28"/>
          <w:szCs w:val="28"/>
        </w:rPr>
        <w:t>2.1. Основные условия оплаты труда.</w:t>
      </w:r>
    </w:p>
    <w:p w14:paraId="27F33510" w14:textId="0C35D0D7" w:rsidR="00800844" w:rsidRDefault="00800844" w:rsidP="0082475D">
      <w:pPr>
        <w:autoSpaceDE w:val="0"/>
        <w:autoSpaceDN w:val="0"/>
        <w:adjustRightInd w:val="0"/>
        <w:jc w:val="center"/>
      </w:pPr>
      <w:r>
        <w:rPr>
          <w:spacing w:val="1"/>
          <w:sz w:val="28"/>
          <w:szCs w:val="28"/>
        </w:rPr>
        <w:t>2.1.</w:t>
      </w:r>
      <w:r w:rsidR="002A15F5">
        <w:rPr>
          <w:spacing w:val="1"/>
          <w:sz w:val="28"/>
          <w:szCs w:val="28"/>
        </w:rPr>
        <w:t xml:space="preserve">1. </w:t>
      </w:r>
      <w:r>
        <w:rPr>
          <w:spacing w:val="1"/>
          <w:sz w:val="28"/>
          <w:szCs w:val="28"/>
        </w:rPr>
        <w:t xml:space="preserve"> Заработ</w:t>
      </w:r>
      <w:r w:rsidR="003C29E1">
        <w:rPr>
          <w:spacing w:val="1"/>
          <w:sz w:val="28"/>
          <w:szCs w:val="28"/>
        </w:rPr>
        <w:t>ная плата работников МКУ ЦБО</w:t>
      </w:r>
      <w:r>
        <w:rPr>
          <w:spacing w:val="1"/>
          <w:sz w:val="28"/>
          <w:szCs w:val="28"/>
        </w:rPr>
        <w:t xml:space="preserve"> </w:t>
      </w:r>
      <w:r w:rsidR="003D0A4C">
        <w:rPr>
          <w:spacing w:val="1"/>
          <w:sz w:val="28"/>
          <w:szCs w:val="28"/>
        </w:rPr>
        <w:t>определяется, исходя из</w:t>
      </w:r>
      <w:r>
        <w:rPr>
          <w:spacing w:val="1"/>
          <w:sz w:val="28"/>
          <w:szCs w:val="28"/>
        </w:rPr>
        <w:t>:</w:t>
      </w:r>
    </w:p>
    <w:p w14:paraId="3847612F" w14:textId="77777777" w:rsidR="00800844" w:rsidRDefault="00800844" w:rsidP="00800844">
      <w:pPr>
        <w:widowControl w:val="0"/>
        <w:numPr>
          <w:ilvl w:val="0"/>
          <w:numId w:val="5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3"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минимальны</w:t>
      </w:r>
      <w:r w:rsidR="003D0A4C">
        <w:rPr>
          <w:spacing w:val="1"/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оклад</w:t>
      </w:r>
      <w:r w:rsidR="003D0A4C">
        <w:rPr>
          <w:spacing w:val="1"/>
          <w:sz w:val="28"/>
          <w:szCs w:val="28"/>
        </w:rPr>
        <w:t>ов</w:t>
      </w:r>
      <w:r w:rsidR="003D0A4C" w:rsidRPr="003D0A4C">
        <w:rPr>
          <w:spacing w:val="1"/>
          <w:sz w:val="28"/>
          <w:szCs w:val="28"/>
        </w:rPr>
        <w:t xml:space="preserve"> </w:t>
      </w:r>
      <w:r w:rsidR="003D0A4C">
        <w:rPr>
          <w:spacing w:val="1"/>
          <w:sz w:val="28"/>
          <w:szCs w:val="28"/>
        </w:rPr>
        <w:t>(должностных окладов)</w:t>
      </w:r>
      <w:r>
        <w:rPr>
          <w:spacing w:val="1"/>
          <w:sz w:val="28"/>
          <w:szCs w:val="28"/>
        </w:rPr>
        <w:t xml:space="preserve">, </w:t>
      </w:r>
      <w:r w:rsidR="003D0A4C">
        <w:rPr>
          <w:spacing w:val="1"/>
          <w:sz w:val="28"/>
          <w:szCs w:val="28"/>
        </w:rPr>
        <w:t xml:space="preserve">минимальных </w:t>
      </w:r>
      <w:r>
        <w:rPr>
          <w:spacing w:val="1"/>
          <w:sz w:val="28"/>
          <w:szCs w:val="28"/>
        </w:rPr>
        <w:t>став</w:t>
      </w:r>
      <w:r w:rsidR="003D0A4C">
        <w:rPr>
          <w:spacing w:val="1"/>
          <w:sz w:val="28"/>
          <w:szCs w:val="28"/>
        </w:rPr>
        <w:t>о</w:t>
      </w:r>
      <w:r>
        <w:rPr>
          <w:spacing w:val="1"/>
          <w:sz w:val="28"/>
          <w:szCs w:val="28"/>
        </w:rPr>
        <w:t xml:space="preserve">к заработной платы по </w:t>
      </w:r>
      <w:r>
        <w:rPr>
          <w:sz w:val="28"/>
          <w:szCs w:val="28"/>
        </w:rPr>
        <w:t>профессиональным</w:t>
      </w:r>
      <w:r w:rsidR="003D0A4C">
        <w:rPr>
          <w:sz w:val="28"/>
          <w:szCs w:val="28"/>
        </w:rPr>
        <w:t xml:space="preserve"> квалификационным </w:t>
      </w:r>
      <w:r>
        <w:rPr>
          <w:sz w:val="28"/>
          <w:szCs w:val="28"/>
        </w:rPr>
        <w:t>группам (далее ПКГ);</w:t>
      </w:r>
    </w:p>
    <w:p w14:paraId="25680EA9" w14:textId="2DE69430" w:rsidR="00800844" w:rsidRPr="005401BF" w:rsidRDefault="00800844" w:rsidP="00800844">
      <w:pPr>
        <w:widowControl w:val="0"/>
        <w:numPr>
          <w:ilvl w:val="0"/>
          <w:numId w:val="5"/>
        </w:numPr>
        <w:shd w:val="clear" w:color="auto" w:fill="FFFFFF"/>
        <w:tabs>
          <w:tab w:val="left" w:pos="1015"/>
        </w:tabs>
        <w:autoSpaceDE w:val="0"/>
        <w:autoSpaceDN w:val="0"/>
        <w:adjustRightInd w:val="0"/>
        <w:ind w:left="43" w:firstLine="709"/>
        <w:jc w:val="both"/>
        <w:rPr>
          <w:sz w:val="28"/>
          <w:szCs w:val="28"/>
        </w:rPr>
      </w:pPr>
      <w:r w:rsidRPr="005401BF">
        <w:rPr>
          <w:spacing w:val="2"/>
          <w:sz w:val="28"/>
          <w:szCs w:val="28"/>
        </w:rPr>
        <w:t xml:space="preserve">повышающих коэффициентов </w:t>
      </w:r>
      <w:r w:rsidR="008D5887" w:rsidRPr="005401BF">
        <w:rPr>
          <w:spacing w:val="2"/>
          <w:sz w:val="28"/>
          <w:szCs w:val="28"/>
        </w:rPr>
        <w:t xml:space="preserve">по занимаемым должностям служащих и профессиям рабочих </w:t>
      </w:r>
      <w:r w:rsidRPr="005401BF">
        <w:rPr>
          <w:spacing w:val="2"/>
          <w:sz w:val="28"/>
          <w:szCs w:val="28"/>
        </w:rPr>
        <w:t>к минимальн</w:t>
      </w:r>
      <w:r w:rsidR="008D5887" w:rsidRPr="005401BF">
        <w:rPr>
          <w:spacing w:val="2"/>
          <w:sz w:val="28"/>
          <w:szCs w:val="28"/>
        </w:rPr>
        <w:t>ым</w:t>
      </w:r>
      <w:r w:rsidRPr="005401BF">
        <w:rPr>
          <w:spacing w:val="2"/>
          <w:sz w:val="28"/>
          <w:szCs w:val="28"/>
        </w:rPr>
        <w:t xml:space="preserve"> оклад</w:t>
      </w:r>
      <w:r w:rsidR="008D5887" w:rsidRPr="005401BF">
        <w:rPr>
          <w:spacing w:val="2"/>
          <w:sz w:val="28"/>
          <w:szCs w:val="28"/>
        </w:rPr>
        <w:t>ам (должностным окладам)</w:t>
      </w:r>
      <w:r w:rsidRPr="005401BF">
        <w:rPr>
          <w:spacing w:val="2"/>
          <w:sz w:val="28"/>
          <w:szCs w:val="28"/>
        </w:rPr>
        <w:t xml:space="preserve">, </w:t>
      </w:r>
      <w:r w:rsidR="008D5887" w:rsidRPr="005401BF">
        <w:rPr>
          <w:spacing w:val="2"/>
          <w:sz w:val="28"/>
          <w:szCs w:val="28"/>
        </w:rPr>
        <w:t xml:space="preserve">минимальным </w:t>
      </w:r>
      <w:r w:rsidRPr="005401BF">
        <w:rPr>
          <w:spacing w:val="2"/>
          <w:sz w:val="28"/>
          <w:szCs w:val="28"/>
        </w:rPr>
        <w:t>ставк</w:t>
      </w:r>
      <w:r w:rsidR="008D5887" w:rsidRPr="005401BF">
        <w:rPr>
          <w:spacing w:val="2"/>
          <w:sz w:val="28"/>
          <w:szCs w:val="28"/>
        </w:rPr>
        <w:t>ам</w:t>
      </w:r>
      <w:r w:rsidRPr="005401BF">
        <w:rPr>
          <w:spacing w:val="2"/>
          <w:sz w:val="28"/>
          <w:szCs w:val="28"/>
        </w:rPr>
        <w:t xml:space="preserve"> заработной платы в зависимости от </w:t>
      </w:r>
      <w:r w:rsidR="006F626C" w:rsidRPr="005401BF">
        <w:rPr>
          <w:spacing w:val="2"/>
          <w:sz w:val="28"/>
          <w:szCs w:val="28"/>
        </w:rPr>
        <w:t>занимаемой должности</w:t>
      </w:r>
      <w:r w:rsidRPr="005401BF">
        <w:rPr>
          <w:spacing w:val="2"/>
          <w:sz w:val="28"/>
          <w:szCs w:val="28"/>
        </w:rPr>
        <w:t xml:space="preserve"> </w:t>
      </w:r>
      <w:r w:rsidR="00FB2730" w:rsidRPr="005401BF">
        <w:rPr>
          <w:spacing w:val="2"/>
          <w:sz w:val="28"/>
          <w:szCs w:val="28"/>
        </w:rPr>
        <w:t>и в зависимости от специфики учреждения</w:t>
      </w:r>
      <w:r w:rsidRPr="005401BF">
        <w:rPr>
          <w:spacing w:val="2"/>
          <w:sz w:val="28"/>
          <w:szCs w:val="28"/>
        </w:rPr>
        <w:t>;</w:t>
      </w:r>
    </w:p>
    <w:p w14:paraId="240720EB" w14:textId="77777777" w:rsidR="00800844" w:rsidRDefault="00800844" w:rsidP="00800844">
      <w:pPr>
        <w:shd w:val="clear" w:color="auto" w:fill="FFFFFF"/>
        <w:tabs>
          <w:tab w:val="left" w:pos="1015"/>
        </w:tabs>
        <w:ind w:left="43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         - выплат компенсационного характера</w:t>
      </w:r>
      <w:r>
        <w:rPr>
          <w:sz w:val="28"/>
          <w:szCs w:val="28"/>
        </w:rPr>
        <w:t>;</w:t>
      </w:r>
    </w:p>
    <w:p w14:paraId="4086A1B3" w14:textId="77777777" w:rsidR="00800844" w:rsidRDefault="00800844" w:rsidP="00800844">
      <w:pPr>
        <w:jc w:val="both"/>
        <w:rPr>
          <w:sz w:val="2"/>
          <w:szCs w:val="2"/>
        </w:rPr>
      </w:pPr>
    </w:p>
    <w:p w14:paraId="07F63110" w14:textId="77777777" w:rsidR="00800844" w:rsidRPr="00B94E25" w:rsidRDefault="00800844" w:rsidP="00800844">
      <w:pPr>
        <w:widowControl w:val="0"/>
        <w:numPr>
          <w:ilvl w:val="0"/>
          <w:numId w:val="6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left="32" w:firstLine="720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выплат стимулирующего характера</w:t>
      </w:r>
      <w:r w:rsidR="00C04A50">
        <w:rPr>
          <w:spacing w:val="2"/>
          <w:sz w:val="28"/>
          <w:szCs w:val="28"/>
        </w:rPr>
        <w:t>.</w:t>
      </w:r>
    </w:p>
    <w:p w14:paraId="0AC4EEE9" w14:textId="017A8DDD" w:rsidR="00B94E25" w:rsidRPr="005401BF" w:rsidRDefault="00B94E25" w:rsidP="00B94E25">
      <w:pPr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 w:rsidRPr="005401BF">
        <w:rPr>
          <w:sz w:val="28"/>
          <w:szCs w:val="28"/>
        </w:rPr>
        <w:t xml:space="preserve">       Оклады (должностные оклады), ставки заработной платы работников устанавливаются на основе отнесения занимаемых ими должностей (профессий) к ПКГ, с учетом </w:t>
      </w:r>
      <w:hyperlink r:id="rId8">
        <w:r w:rsidRPr="005401BF">
          <w:rPr>
            <w:sz w:val="28"/>
            <w:szCs w:val="28"/>
          </w:rPr>
          <w:t>минимальных размеров окладов</w:t>
        </w:r>
      </w:hyperlink>
      <w:r w:rsidRPr="005401BF">
        <w:rPr>
          <w:sz w:val="28"/>
          <w:szCs w:val="28"/>
        </w:rPr>
        <w:t xml:space="preserve"> (должностных окладов), </w:t>
      </w:r>
      <w:hyperlink r:id="rId9">
        <w:r w:rsidRPr="005401BF">
          <w:rPr>
            <w:sz w:val="28"/>
            <w:szCs w:val="28"/>
          </w:rPr>
          <w:t>минимальных ставок</w:t>
        </w:r>
      </w:hyperlink>
      <w:r w:rsidRPr="005401BF">
        <w:rPr>
          <w:sz w:val="28"/>
          <w:szCs w:val="28"/>
        </w:rPr>
        <w:t xml:space="preserve"> заработной платы по ПКГ, повышающего коэффициента в зависимости</w:t>
      </w:r>
      <w:r w:rsidR="005401BF" w:rsidRPr="005401BF">
        <w:rPr>
          <w:sz w:val="28"/>
          <w:szCs w:val="28"/>
        </w:rPr>
        <w:t xml:space="preserve"> от</w:t>
      </w:r>
      <w:r w:rsidR="006F626C" w:rsidRPr="005401BF">
        <w:rPr>
          <w:spacing w:val="2"/>
          <w:sz w:val="28"/>
          <w:szCs w:val="28"/>
        </w:rPr>
        <w:t xml:space="preserve"> занимаемой должности  и в зависимости от специфики учреждения.</w:t>
      </w:r>
    </w:p>
    <w:p w14:paraId="400E07AF" w14:textId="77777777" w:rsidR="003F4700" w:rsidRDefault="003F4700" w:rsidP="003F4700">
      <w:pPr>
        <w:shd w:val="clear" w:color="auto" w:fill="FFFFFF"/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        </w:t>
      </w:r>
      <w:r w:rsidRPr="00CC2559">
        <w:rPr>
          <w:color w:val="000000" w:themeColor="text1"/>
          <w:spacing w:val="5"/>
          <w:sz w:val="28"/>
          <w:szCs w:val="28"/>
        </w:rPr>
        <w:t xml:space="preserve">2.1.2. Минимальные размеры окладов (ставок) работников различных   </w:t>
      </w:r>
      <w:r w:rsidRPr="00CC2559">
        <w:rPr>
          <w:color w:val="000000" w:themeColor="text1"/>
          <w:sz w:val="28"/>
          <w:szCs w:val="28"/>
        </w:rPr>
        <w:t xml:space="preserve">ПКГ   устанавливаются   с   учетом   требований   к профессиональной подготовке и </w:t>
      </w:r>
      <w:r w:rsidRPr="00CC2559">
        <w:rPr>
          <w:color w:val="000000" w:themeColor="text1"/>
          <w:spacing w:val="14"/>
          <w:sz w:val="28"/>
          <w:szCs w:val="28"/>
        </w:rPr>
        <w:t xml:space="preserve">уровню квалификации, которые необходимы для осуществления </w:t>
      </w:r>
      <w:r w:rsidRPr="00CC2559">
        <w:rPr>
          <w:color w:val="000000" w:themeColor="text1"/>
          <w:spacing w:val="1"/>
          <w:sz w:val="28"/>
          <w:szCs w:val="28"/>
        </w:rPr>
        <w:t>соответствующей профессиональной деятельности.</w:t>
      </w:r>
      <w:r w:rsidRPr="00CC2559">
        <w:rPr>
          <w:color w:val="000000" w:themeColor="text1"/>
          <w:spacing w:val="-2"/>
          <w:sz w:val="28"/>
          <w:szCs w:val="28"/>
        </w:rPr>
        <w:t xml:space="preserve"> </w:t>
      </w:r>
    </w:p>
    <w:p w14:paraId="75499066" w14:textId="722B6CA0" w:rsidR="00A65DE4" w:rsidRPr="00C4683B" w:rsidRDefault="003F4700" w:rsidP="00A65DE4">
      <w:pPr>
        <w:pStyle w:val="FORMATTEXT"/>
        <w:jc w:val="both"/>
        <w:rPr>
          <w:sz w:val="28"/>
          <w:szCs w:val="28"/>
        </w:rPr>
      </w:pPr>
      <w:r w:rsidRPr="00C4683B">
        <w:rPr>
          <w:sz w:val="28"/>
          <w:szCs w:val="28"/>
        </w:rPr>
        <w:lastRenderedPageBreak/>
        <w:t xml:space="preserve">        2.1.3. Должностной оклад работника, осуществляющего профессиональную деятельность по ПКГ «Общеотраслевые должности руководителей, специалистов и служащих», формируется на основании минимального размера должностного оклад</w:t>
      </w:r>
      <w:r w:rsidR="007E7210" w:rsidRPr="00C4683B">
        <w:rPr>
          <w:sz w:val="28"/>
          <w:szCs w:val="28"/>
        </w:rPr>
        <w:t>а</w:t>
      </w:r>
      <w:r w:rsidRPr="00C4683B">
        <w:rPr>
          <w:sz w:val="28"/>
          <w:szCs w:val="28"/>
        </w:rPr>
        <w:t xml:space="preserve"> по</w:t>
      </w:r>
      <w:r w:rsidR="00616E8D" w:rsidRPr="00C4683B">
        <w:rPr>
          <w:sz w:val="28"/>
          <w:szCs w:val="28"/>
        </w:rPr>
        <w:t xml:space="preserve"> ПКГ, увеличенного на повышающие</w:t>
      </w:r>
      <w:r w:rsidRPr="00C4683B">
        <w:rPr>
          <w:sz w:val="28"/>
          <w:szCs w:val="28"/>
        </w:rPr>
        <w:t xml:space="preserve"> коэффициент</w:t>
      </w:r>
      <w:r w:rsidR="00616E8D" w:rsidRPr="00C4683B">
        <w:rPr>
          <w:sz w:val="28"/>
          <w:szCs w:val="28"/>
        </w:rPr>
        <w:t>ы</w:t>
      </w:r>
      <w:r w:rsidRPr="00C4683B">
        <w:rPr>
          <w:sz w:val="28"/>
          <w:szCs w:val="28"/>
        </w:rPr>
        <w:t xml:space="preserve"> в зависимости от занимаемой должности</w:t>
      </w:r>
      <w:r w:rsidR="00A65DE4" w:rsidRPr="00C4683B">
        <w:rPr>
          <w:sz w:val="28"/>
          <w:szCs w:val="28"/>
        </w:rPr>
        <w:t>.</w:t>
      </w:r>
    </w:p>
    <w:p w14:paraId="2235925E" w14:textId="77777777" w:rsidR="00855930" w:rsidRPr="0057763C" w:rsidRDefault="00A65DE4" w:rsidP="00A65DE4">
      <w:pPr>
        <w:pStyle w:val="FORMATTEXT"/>
        <w:jc w:val="both"/>
        <w:rPr>
          <w:color w:val="0070C0"/>
          <w:sz w:val="28"/>
          <w:szCs w:val="28"/>
        </w:rPr>
      </w:pPr>
      <w:r w:rsidRPr="0057763C">
        <w:rPr>
          <w:color w:val="0070C0"/>
          <w:sz w:val="28"/>
          <w:szCs w:val="28"/>
        </w:rPr>
        <w:t xml:space="preserve"> </w:t>
      </w:r>
    </w:p>
    <w:tbl>
      <w:tblPr>
        <w:tblW w:w="9639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8"/>
        <w:gridCol w:w="2835"/>
        <w:gridCol w:w="2694"/>
        <w:gridCol w:w="1842"/>
      </w:tblGrid>
      <w:tr w:rsidR="00863EE5" w:rsidRPr="00863EE5" w14:paraId="5A6874CB" w14:textId="77777777" w:rsidTr="00815204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3CD69E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Квалификационные уровни 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5026DA0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Наименование </w:t>
            </w:r>
          </w:p>
          <w:p w14:paraId="09346147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должности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4A594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Повышающий коэффициент в зависимости от занимаемой должности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D0EEDD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Должностной оклад, руб. </w:t>
            </w:r>
          </w:p>
        </w:tc>
      </w:tr>
      <w:tr w:rsidR="00863EE5" w:rsidRPr="00863EE5" w14:paraId="1A28446D" w14:textId="77777777" w:rsidTr="00815204">
        <w:trPr>
          <w:trHeight w:val="396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567C9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ПКГ "Общеотраслевые должности служащих второго уровня"</w:t>
            </w:r>
          </w:p>
          <w:p w14:paraId="0B7B7445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Минимальный размер должностного оклада – </w:t>
            </w:r>
            <w:r w:rsidRPr="00261490">
              <w:rPr>
                <w:b/>
              </w:rPr>
              <w:t>7 751,00 рублей</w:t>
            </w:r>
          </w:p>
        </w:tc>
      </w:tr>
      <w:tr w:rsidR="00863EE5" w:rsidRPr="00863EE5" w14:paraId="18DB705F" w14:textId="77777777" w:rsidTr="00815204">
        <w:trPr>
          <w:trHeight w:val="396"/>
        </w:trPr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D5B668" w14:textId="77777777" w:rsidR="00116FE4" w:rsidRPr="00261490" w:rsidRDefault="00116FE4" w:rsidP="00E20347">
            <w:pPr>
              <w:jc w:val="center"/>
            </w:pPr>
            <w:r w:rsidRPr="0026149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37F16" w14:textId="77777777" w:rsidR="00116FE4" w:rsidRPr="00261490" w:rsidRDefault="00116FE4" w:rsidP="00616E8D">
            <w:pPr>
              <w:widowControl w:val="0"/>
              <w:autoSpaceDE w:val="0"/>
              <w:autoSpaceDN w:val="0"/>
              <w:adjustRightInd w:val="0"/>
            </w:pPr>
            <w:r w:rsidRPr="00261490">
              <w:t>Заведующий хозяйством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3785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1,456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1E2ED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11</w:t>
            </w:r>
            <w:r w:rsidR="00863EE5" w:rsidRPr="00261490">
              <w:t xml:space="preserve"> </w:t>
            </w:r>
            <w:r w:rsidRPr="00261490">
              <w:t>286</w:t>
            </w:r>
          </w:p>
        </w:tc>
      </w:tr>
      <w:tr w:rsidR="00863EE5" w:rsidRPr="00863EE5" w14:paraId="15DE6ED0" w14:textId="77777777" w:rsidTr="00815204">
        <w:trPr>
          <w:trHeight w:val="228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572B0EC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ПКГ "Общеотраслевые должности служащих третьего уровня"</w:t>
            </w:r>
          </w:p>
          <w:p w14:paraId="0BFA215C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Минимальный размер должностного оклада </w:t>
            </w:r>
            <w:r w:rsidRPr="00261490">
              <w:rPr>
                <w:b/>
              </w:rPr>
              <w:t>– 9 302,00 рублей</w:t>
            </w:r>
            <w:r w:rsidRPr="00261490">
              <w:t xml:space="preserve"> </w:t>
            </w:r>
          </w:p>
        </w:tc>
      </w:tr>
      <w:tr w:rsidR="00863EE5" w:rsidRPr="00863EE5" w14:paraId="630D08DB" w14:textId="77777777" w:rsidTr="00815204">
        <w:trPr>
          <w:trHeight w:val="22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4DD15F" w14:textId="77777777" w:rsidR="00116FE4" w:rsidRPr="00261490" w:rsidRDefault="00116FE4" w:rsidP="00E20347">
            <w:pPr>
              <w:jc w:val="center"/>
            </w:pPr>
            <w:r w:rsidRPr="0026149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165D8A4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>Юрисконсульт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34EF15" w14:textId="77777777" w:rsidR="00116FE4" w:rsidRPr="00261490" w:rsidRDefault="00116FE4" w:rsidP="00E20347">
            <w:pPr>
              <w:spacing w:after="160" w:line="259" w:lineRule="auto"/>
              <w:jc w:val="center"/>
            </w:pPr>
            <w:r w:rsidRPr="00261490"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8C4DADC" w14:textId="77777777" w:rsidR="00116FE4" w:rsidRPr="00261490" w:rsidRDefault="00116FE4" w:rsidP="000139A4">
            <w:pPr>
              <w:jc w:val="center"/>
            </w:pPr>
            <w:r w:rsidRPr="00261490">
              <w:t>16</w:t>
            </w:r>
            <w:r w:rsidR="00863EE5" w:rsidRPr="00261490">
              <w:t xml:space="preserve"> </w:t>
            </w:r>
            <w:r w:rsidRPr="00261490">
              <w:t>930</w:t>
            </w:r>
          </w:p>
        </w:tc>
      </w:tr>
      <w:tr w:rsidR="00863EE5" w:rsidRPr="00863EE5" w14:paraId="6BDF6A2B" w14:textId="77777777" w:rsidTr="00815204">
        <w:trPr>
          <w:trHeight w:val="30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1998B9" w14:textId="77777777" w:rsidR="00116FE4" w:rsidRPr="00261490" w:rsidRDefault="00116FE4" w:rsidP="00E2034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F04988C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>Специалист по кадрам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5CF433" w14:textId="77777777" w:rsidR="00116FE4" w:rsidRPr="00261490" w:rsidRDefault="00116FE4" w:rsidP="00E20347">
            <w:pPr>
              <w:spacing w:after="160" w:line="259" w:lineRule="auto"/>
              <w:jc w:val="center"/>
            </w:pPr>
            <w:r w:rsidRPr="00261490"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F110AFE" w14:textId="77777777" w:rsidR="00116FE4" w:rsidRPr="00261490" w:rsidRDefault="00116FE4" w:rsidP="000139A4">
            <w:pPr>
              <w:jc w:val="center"/>
            </w:pPr>
            <w:r w:rsidRPr="00261490">
              <w:t>16</w:t>
            </w:r>
            <w:r w:rsidR="00863EE5" w:rsidRPr="00261490">
              <w:t xml:space="preserve"> </w:t>
            </w:r>
            <w:r w:rsidRPr="00261490">
              <w:t>930</w:t>
            </w:r>
          </w:p>
        </w:tc>
      </w:tr>
      <w:tr w:rsidR="00863EE5" w:rsidRPr="00863EE5" w14:paraId="538A4D54" w14:textId="77777777" w:rsidTr="00815204">
        <w:trPr>
          <w:trHeight w:val="207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E0CA" w14:textId="77777777" w:rsidR="00116FE4" w:rsidRPr="00261490" w:rsidRDefault="00116FE4" w:rsidP="00E20347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AD49840" w14:textId="77777777" w:rsidR="00116FE4" w:rsidRPr="00261490" w:rsidRDefault="00116FE4" w:rsidP="00593529">
            <w:pPr>
              <w:widowControl w:val="0"/>
              <w:autoSpaceDE w:val="0"/>
              <w:autoSpaceDN w:val="0"/>
              <w:adjustRightInd w:val="0"/>
            </w:pPr>
            <w:r w:rsidRPr="00261490">
              <w:t>Инженер-программист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E19443" w14:textId="77777777" w:rsidR="00116FE4" w:rsidRPr="00261490" w:rsidRDefault="00116FE4" w:rsidP="00E20347">
            <w:pPr>
              <w:spacing w:after="160" w:line="259" w:lineRule="auto"/>
              <w:jc w:val="center"/>
            </w:pPr>
            <w:r w:rsidRPr="00261490"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018CFB" w14:textId="77777777" w:rsidR="00116FE4" w:rsidRPr="00261490" w:rsidRDefault="00116FE4" w:rsidP="000139A4">
            <w:pPr>
              <w:jc w:val="center"/>
            </w:pPr>
            <w:r w:rsidRPr="00261490">
              <w:t>16</w:t>
            </w:r>
            <w:r w:rsidR="00863EE5" w:rsidRPr="00261490">
              <w:t xml:space="preserve"> </w:t>
            </w:r>
            <w:r w:rsidRPr="00261490">
              <w:t>930</w:t>
            </w:r>
          </w:p>
        </w:tc>
      </w:tr>
      <w:tr w:rsidR="00863EE5" w:rsidRPr="00863EE5" w14:paraId="2D61C690" w14:textId="77777777" w:rsidTr="00815204">
        <w:trPr>
          <w:trHeight w:val="1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68AD" w14:textId="77777777" w:rsidR="00116FE4" w:rsidRPr="00261490" w:rsidRDefault="00116FE4" w:rsidP="00593529">
            <w:pPr>
              <w:jc w:val="center"/>
            </w:pPr>
            <w:r w:rsidRPr="00261490"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4DBAE5" w14:textId="77777777" w:rsidR="00116FE4" w:rsidRPr="00261490" w:rsidRDefault="00116FE4" w:rsidP="00593529">
            <w:pPr>
              <w:widowControl w:val="0"/>
              <w:autoSpaceDE w:val="0"/>
              <w:autoSpaceDN w:val="0"/>
              <w:adjustRightInd w:val="0"/>
            </w:pPr>
            <w:r w:rsidRPr="00261490">
              <w:t>Бухгалтер 1 категории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407BB62" w14:textId="77777777" w:rsidR="00116FE4" w:rsidRPr="00261490" w:rsidRDefault="00116FE4" w:rsidP="0059352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1,82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AC706C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16</w:t>
            </w:r>
            <w:r w:rsidR="00863EE5" w:rsidRPr="00261490">
              <w:t xml:space="preserve"> </w:t>
            </w:r>
            <w:r w:rsidRPr="00261490">
              <w:t>930</w:t>
            </w:r>
          </w:p>
        </w:tc>
      </w:tr>
      <w:tr w:rsidR="00863EE5" w:rsidRPr="00863EE5" w14:paraId="31302220" w14:textId="77777777" w:rsidTr="00815204">
        <w:trPr>
          <w:trHeight w:val="1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485F" w14:textId="77777777" w:rsidR="00116FE4" w:rsidRPr="00261490" w:rsidRDefault="00116FE4" w:rsidP="00E20347">
            <w:pPr>
              <w:jc w:val="center"/>
            </w:pPr>
            <w:r w:rsidRPr="00261490"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AE437FC" w14:textId="77777777" w:rsidR="00116FE4" w:rsidRPr="00261490" w:rsidRDefault="00116FE4" w:rsidP="004A099A">
            <w:pPr>
              <w:widowControl w:val="0"/>
              <w:autoSpaceDE w:val="0"/>
              <w:autoSpaceDN w:val="0"/>
              <w:adjustRightInd w:val="0"/>
            </w:pPr>
            <w:r w:rsidRPr="00261490">
              <w:t>Контрактный управляющий, ведущий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447F5C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2,17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ED6CAD5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20</w:t>
            </w:r>
            <w:r w:rsidR="00863EE5" w:rsidRPr="00261490">
              <w:t xml:space="preserve"> </w:t>
            </w:r>
            <w:r w:rsidRPr="00261490">
              <w:t>186</w:t>
            </w:r>
          </w:p>
        </w:tc>
      </w:tr>
      <w:tr w:rsidR="00863EE5" w:rsidRPr="00863EE5" w14:paraId="511A281E" w14:textId="77777777" w:rsidTr="00815204">
        <w:trPr>
          <w:trHeight w:val="237"/>
        </w:trPr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9E9D0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1AB8F48" w14:textId="77777777" w:rsidR="00116FE4" w:rsidRPr="00261490" w:rsidRDefault="00116FE4" w:rsidP="00E20347">
            <w:pPr>
              <w:jc w:val="center"/>
            </w:pPr>
            <w:r w:rsidRPr="00261490"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DA471E7" w14:textId="77777777" w:rsidR="00116FE4" w:rsidRPr="00261490" w:rsidRDefault="00116FE4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>Заместитель главного бухгалтера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B2A654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2,372</w:t>
            </w:r>
          </w:p>
          <w:p w14:paraId="68A39E48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FC3214" w14:textId="77777777" w:rsidR="00116FE4" w:rsidRPr="00261490" w:rsidRDefault="00116FE4" w:rsidP="000139A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22</w:t>
            </w:r>
            <w:r w:rsidR="00863EE5" w:rsidRPr="00261490">
              <w:t xml:space="preserve"> </w:t>
            </w:r>
            <w:r w:rsidRPr="00261490">
              <w:t>065</w:t>
            </w:r>
          </w:p>
        </w:tc>
      </w:tr>
      <w:tr w:rsidR="00863EE5" w:rsidRPr="00863EE5" w14:paraId="6EA0275E" w14:textId="77777777" w:rsidTr="00815204">
        <w:trPr>
          <w:trHeight w:val="309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F497" w14:textId="77777777" w:rsidR="00116FE4" w:rsidRPr="00261490" w:rsidRDefault="00116FE4" w:rsidP="008152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ПКГ "Общеотраслевые должности служащих четвертого уровня"</w:t>
            </w:r>
          </w:p>
          <w:p w14:paraId="5B91420F" w14:textId="77777777" w:rsidR="00116FE4" w:rsidRPr="00261490" w:rsidRDefault="00116FE4" w:rsidP="0081520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1490">
              <w:t xml:space="preserve">Минимальный размер должностного оклада </w:t>
            </w:r>
            <w:r w:rsidRPr="00261490">
              <w:rPr>
                <w:b/>
              </w:rPr>
              <w:t>– 18 531,00 рублей</w:t>
            </w:r>
          </w:p>
        </w:tc>
      </w:tr>
      <w:tr w:rsidR="00863EE5" w:rsidRPr="00863EE5" w14:paraId="0DAAD3D9" w14:textId="77777777" w:rsidTr="00815204">
        <w:trPr>
          <w:trHeight w:val="30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2CE6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2ED3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</w:pPr>
            <w:r w:rsidRPr="00261490"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2220" w14:textId="77777777" w:rsidR="00116FE4" w:rsidRPr="00261490" w:rsidRDefault="00815204" w:rsidP="00116FE4">
            <w:pPr>
              <w:jc w:val="center"/>
            </w:pPr>
            <w:r w:rsidRPr="00261490">
              <w:t>1,25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1EC9" w14:textId="77777777" w:rsidR="00116FE4" w:rsidRPr="00261490" w:rsidRDefault="00815204" w:rsidP="00815204">
            <w:pPr>
              <w:jc w:val="center"/>
            </w:pPr>
            <w:r w:rsidRPr="00261490">
              <w:t>23</w:t>
            </w:r>
            <w:r w:rsidR="00863EE5" w:rsidRPr="00261490">
              <w:t xml:space="preserve"> </w:t>
            </w:r>
            <w:r w:rsidRPr="00261490">
              <w:t>164</w:t>
            </w:r>
          </w:p>
        </w:tc>
      </w:tr>
      <w:tr w:rsidR="00863EE5" w:rsidRPr="00863EE5" w14:paraId="1F951F16" w14:textId="77777777" w:rsidTr="00815204">
        <w:trPr>
          <w:trHeight w:val="27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E29A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25AD" w14:textId="77777777" w:rsidR="00116FE4" w:rsidRPr="00261490" w:rsidRDefault="00116FE4" w:rsidP="00116FE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1490"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83E" w14:textId="77777777" w:rsidR="00116FE4" w:rsidRPr="00261490" w:rsidRDefault="00815204" w:rsidP="008152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1,625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D8E2" w14:textId="77777777" w:rsidR="00116FE4" w:rsidRPr="00261490" w:rsidRDefault="00815204" w:rsidP="008152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30</w:t>
            </w:r>
            <w:r w:rsidR="00863EE5" w:rsidRPr="00261490">
              <w:t xml:space="preserve"> </w:t>
            </w:r>
            <w:r w:rsidRPr="00261490">
              <w:t>113</w:t>
            </w:r>
          </w:p>
        </w:tc>
      </w:tr>
    </w:tbl>
    <w:p w14:paraId="36D63F52" w14:textId="77777777" w:rsidR="00855930" w:rsidRPr="0057763C" w:rsidRDefault="00855930" w:rsidP="00855930">
      <w:pPr>
        <w:pStyle w:val="FORMATTEXT"/>
        <w:ind w:firstLine="568"/>
        <w:jc w:val="both"/>
        <w:rPr>
          <w:color w:val="0070C0"/>
          <w:sz w:val="28"/>
          <w:szCs w:val="28"/>
        </w:rPr>
      </w:pPr>
    </w:p>
    <w:p w14:paraId="54480CB2" w14:textId="77777777" w:rsidR="00FE6F99" w:rsidRPr="004C4EBA" w:rsidRDefault="00FE6F99" w:rsidP="00FE6F99">
      <w:pPr>
        <w:pStyle w:val="FORMATTEXT"/>
        <w:ind w:firstLine="568"/>
        <w:jc w:val="both"/>
        <w:rPr>
          <w:color w:val="000000"/>
          <w:sz w:val="28"/>
          <w:szCs w:val="28"/>
        </w:rPr>
      </w:pPr>
      <w:r w:rsidRPr="0057763C">
        <w:rPr>
          <w:sz w:val="28"/>
          <w:szCs w:val="28"/>
        </w:rPr>
        <w:t xml:space="preserve">2.1.4. Ставка заработной платы работника, осуществляющего профессиональную деятельность по должностям ПКГ «Общеотраслевые профессии рабочих», формируется на основании минимальной ставки заработной платы, увеличенной на повышающие коэффициенты в зависимости от </w:t>
      </w:r>
      <w:r w:rsidR="008F5A4B">
        <w:rPr>
          <w:color w:val="000000"/>
          <w:sz w:val="28"/>
          <w:szCs w:val="28"/>
        </w:rPr>
        <w:t xml:space="preserve">занимаемой профессии </w:t>
      </w:r>
      <w:r w:rsidR="008F5A4B">
        <w:rPr>
          <w:spacing w:val="-4"/>
          <w:sz w:val="28"/>
          <w:szCs w:val="28"/>
        </w:rPr>
        <w:t>и</w:t>
      </w:r>
      <w:r w:rsidRPr="004C4EBA">
        <w:rPr>
          <w:color w:val="000000"/>
          <w:sz w:val="28"/>
          <w:szCs w:val="28"/>
        </w:rPr>
        <w:t xml:space="preserve"> специфики учреждения</w:t>
      </w:r>
      <w:r w:rsidR="00EC47E5">
        <w:rPr>
          <w:color w:val="000000"/>
          <w:sz w:val="28"/>
          <w:szCs w:val="28"/>
        </w:rPr>
        <w:t xml:space="preserve"> по профессиям рабочих</w:t>
      </w:r>
      <w:r w:rsidRPr="004C4EBA">
        <w:rPr>
          <w:color w:val="000000"/>
          <w:sz w:val="28"/>
          <w:szCs w:val="28"/>
        </w:rPr>
        <w:t>:</w:t>
      </w:r>
    </w:p>
    <w:p w14:paraId="6B1BF5AF" w14:textId="77777777" w:rsidR="00FE6F99" w:rsidRPr="004C4EBA" w:rsidRDefault="00FE6F99" w:rsidP="00FE6F99">
      <w:pPr>
        <w:pStyle w:val="FORMATTEXT"/>
        <w:ind w:firstLine="568"/>
        <w:jc w:val="both"/>
        <w:rPr>
          <w:color w:val="000000"/>
          <w:sz w:val="28"/>
          <w:szCs w:val="28"/>
        </w:rPr>
      </w:pPr>
    </w:p>
    <w:tbl>
      <w:tblPr>
        <w:tblW w:w="9924" w:type="dxa"/>
        <w:tblInd w:w="57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704"/>
        <w:gridCol w:w="2410"/>
        <w:gridCol w:w="1701"/>
        <w:gridCol w:w="1559"/>
        <w:gridCol w:w="142"/>
        <w:gridCol w:w="2408"/>
      </w:tblGrid>
      <w:tr w:rsidR="00863EE5" w:rsidRPr="00863EE5" w14:paraId="506F5937" w14:textId="77777777" w:rsidTr="00E20347">
        <w:tc>
          <w:tcPr>
            <w:tcW w:w="1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AD1F6E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Квалификационные уровни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9B8551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ind w:left="-956" w:firstLine="956"/>
            </w:pPr>
            <w:r w:rsidRPr="00261490">
              <w:t xml:space="preserve">Профессии рабочих,  </w:t>
            </w:r>
          </w:p>
          <w:p w14:paraId="3F5663C5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ind w:left="-956" w:firstLine="956"/>
            </w:pPr>
            <w:r w:rsidRPr="00261490">
              <w:t xml:space="preserve">отнесенные к </w:t>
            </w:r>
          </w:p>
          <w:p w14:paraId="703E5341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ind w:left="-956" w:firstLine="956"/>
            </w:pPr>
            <w:r w:rsidRPr="00261490">
              <w:t xml:space="preserve">квалификационным уровням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0CEAE3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 xml:space="preserve">Повышающий коэффициент в зависимости от занимаемой профессии 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9BCD1F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Повышающий коэффициент специфики учреждения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9031D" w14:textId="77777777" w:rsidR="00FE6F99" w:rsidRPr="00261490" w:rsidRDefault="00FE6F99" w:rsidP="00E203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61490">
              <w:rPr>
                <w:rFonts w:eastAsia="Calibri"/>
                <w:lang w:eastAsia="en-US"/>
              </w:rPr>
              <w:t>Ставка заработной платы</w:t>
            </w:r>
          </w:p>
          <w:p w14:paraId="02995C1C" w14:textId="77777777" w:rsidR="00FE6F99" w:rsidRPr="00261490" w:rsidRDefault="00FE6F99" w:rsidP="00E20347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261490">
              <w:rPr>
                <w:rFonts w:eastAsia="Calibri"/>
                <w:lang w:eastAsia="en-US"/>
              </w:rPr>
              <w:t>(оклад) (руб.)</w:t>
            </w:r>
          </w:p>
        </w:tc>
      </w:tr>
      <w:tr w:rsidR="00863EE5" w:rsidRPr="00863EE5" w14:paraId="4483A09E" w14:textId="77777777" w:rsidTr="00E20347">
        <w:trPr>
          <w:trHeight w:val="511"/>
        </w:trPr>
        <w:tc>
          <w:tcPr>
            <w:tcW w:w="9924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71EA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ПКГ «Общеотраслевые профессии рабочих первого уровня»</w:t>
            </w:r>
          </w:p>
          <w:p w14:paraId="5725142B" w14:textId="77777777" w:rsidR="00FE6F99" w:rsidRPr="00261490" w:rsidRDefault="00FE6F99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 xml:space="preserve">                             Минимальный размер ставки заработной платы – </w:t>
            </w:r>
            <w:r w:rsidRPr="00261490">
              <w:rPr>
                <w:b/>
              </w:rPr>
              <w:t>5 708,00 рубля</w:t>
            </w:r>
          </w:p>
        </w:tc>
      </w:tr>
      <w:tr w:rsidR="00863EE5" w:rsidRPr="00863EE5" w14:paraId="195FCFB9" w14:textId="77777777" w:rsidTr="004A4306">
        <w:trPr>
          <w:trHeight w:val="456"/>
        </w:trPr>
        <w:tc>
          <w:tcPr>
            <w:tcW w:w="17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8B5B5ED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E11077C" w14:textId="77777777" w:rsidR="00822351" w:rsidRPr="00261490" w:rsidRDefault="00822351" w:rsidP="008223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E58F757" w14:textId="77777777" w:rsidR="00822351" w:rsidRPr="00261490" w:rsidRDefault="00822351" w:rsidP="008223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6158F89" w14:textId="77777777" w:rsidR="00822351" w:rsidRPr="00261490" w:rsidRDefault="00822351" w:rsidP="00822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</w:t>
            </w:r>
          </w:p>
          <w:p w14:paraId="243046D3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B19CE23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060B7A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 xml:space="preserve">Уборщик служебных помещений </w:t>
            </w:r>
          </w:p>
          <w:p w14:paraId="7AF31D69" w14:textId="77777777" w:rsidR="00822351" w:rsidRPr="00261490" w:rsidRDefault="00822351" w:rsidP="008F5A4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BBC3A08" w14:textId="77777777" w:rsidR="00822351" w:rsidRPr="00261490" w:rsidRDefault="00822351" w:rsidP="008F5A4B">
            <w:pPr>
              <w:widowControl w:val="0"/>
              <w:autoSpaceDE w:val="0"/>
              <w:autoSpaceDN w:val="0"/>
              <w:adjustRightInd w:val="0"/>
            </w:pPr>
            <w:r w:rsidRPr="00261490">
              <w:t>1,0 – 1 квалификационный разряд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F0B2C88" w14:textId="77777777" w:rsidR="00822351" w:rsidRPr="00261490" w:rsidRDefault="00863EE5" w:rsidP="00863E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1,23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83F43" w14:textId="77777777" w:rsidR="00822351" w:rsidRPr="00261490" w:rsidRDefault="00863EE5" w:rsidP="00863EE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61490">
              <w:rPr>
                <w:rFonts w:eastAsia="Calibri"/>
                <w:lang w:eastAsia="en-US"/>
              </w:rPr>
              <w:t>7 021</w:t>
            </w:r>
          </w:p>
        </w:tc>
      </w:tr>
      <w:tr w:rsidR="00863EE5" w:rsidRPr="00863EE5" w14:paraId="4D84214E" w14:textId="77777777" w:rsidTr="004A4306">
        <w:trPr>
          <w:trHeight w:val="624"/>
        </w:trPr>
        <w:tc>
          <w:tcPr>
            <w:tcW w:w="170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BB0B2A5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4C20D88" w14:textId="77777777" w:rsidR="00822351" w:rsidRPr="00261490" w:rsidRDefault="00822351" w:rsidP="00E20347">
            <w:pPr>
              <w:spacing w:after="160" w:line="259" w:lineRule="auto"/>
            </w:pPr>
            <w:r w:rsidRPr="00261490">
              <w:t>Сторож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738DC69C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</w:pPr>
            <w:r w:rsidRPr="00261490">
              <w:t>1,04 – 2 квалификационный разряд</w:t>
            </w:r>
          </w:p>
          <w:p w14:paraId="21095552" w14:textId="77777777" w:rsidR="00822351" w:rsidRPr="00261490" w:rsidRDefault="00822351" w:rsidP="00E2034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E1AEDFF" w14:textId="77777777" w:rsidR="00822351" w:rsidRPr="00261490" w:rsidRDefault="00863EE5" w:rsidP="00863EE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490">
              <w:t>1,23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294D37" w14:textId="77777777" w:rsidR="00822351" w:rsidRPr="00261490" w:rsidRDefault="00863EE5" w:rsidP="00863EE5">
            <w:pPr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261490">
              <w:rPr>
                <w:rFonts w:eastAsia="Calibri"/>
                <w:lang w:eastAsia="en-US"/>
              </w:rPr>
              <w:t>7 302</w:t>
            </w:r>
          </w:p>
        </w:tc>
      </w:tr>
    </w:tbl>
    <w:p w14:paraId="60FE7D82" w14:textId="77777777" w:rsidR="00FE6F99" w:rsidRDefault="00FE6F99" w:rsidP="00A65DE4">
      <w:pPr>
        <w:pStyle w:val="FORMATTEXT"/>
        <w:jc w:val="both"/>
        <w:rPr>
          <w:sz w:val="28"/>
          <w:szCs w:val="28"/>
        </w:rPr>
      </w:pPr>
    </w:p>
    <w:p w14:paraId="1E21CBB4" w14:textId="77777777" w:rsidR="00800844" w:rsidRPr="00261490" w:rsidRDefault="00800844" w:rsidP="00800844">
      <w:pPr>
        <w:shd w:val="clear" w:color="auto" w:fill="FFFFFF"/>
        <w:spacing w:before="4"/>
        <w:ind w:right="58" w:firstLine="724"/>
        <w:jc w:val="both"/>
        <w:rPr>
          <w:sz w:val="28"/>
          <w:szCs w:val="28"/>
        </w:rPr>
      </w:pPr>
      <w:r w:rsidRPr="00261490">
        <w:rPr>
          <w:spacing w:val="1"/>
          <w:sz w:val="28"/>
          <w:szCs w:val="28"/>
        </w:rPr>
        <w:t>2.</w:t>
      </w:r>
      <w:r w:rsidR="00614AE2" w:rsidRPr="00261490">
        <w:rPr>
          <w:spacing w:val="1"/>
          <w:sz w:val="28"/>
          <w:szCs w:val="28"/>
        </w:rPr>
        <w:t>1.5</w:t>
      </w:r>
      <w:r w:rsidRPr="00261490">
        <w:rPr>
          <w:spacing w:val="1"/>
          <w:sz w:val="28"/>
          <w:szCs w:val="28"/>
        </w:rPr>
        <w:t xml:space="preserve">. </w:t>
      </w:r>
      <w:r w:rsidR="00CB58F6" w:rsidRPr="00261490">
        <w:rPr>
          <w:spacing w:val="1"/>
          <w:sz w:val="28"/>
          <w:szCs w:val="28"/>
        </w:rPr>
        <w:t>Повышающие</w:t>
      </w:r>
      <w:r w:rsidRPr="00261490">
        <w:rPr>
          <w:spacing w:val="1"/>
          <w:sz w:val="28"/>
          <w:szCs w:val="28"/>
        </w:rPr>
        <w:t xml:space="preserve"> коэффициенты образуют новый должностной оклад и учитываются при начислении компенсационных и стимулирующих выплат, </w:t>
      </w:r>
      <w:r w:rsidRPr="00261490">
        <w:rPr>
          <w:sz w:val="28"/>
          <w:szCs w:val="28"/>
        </w:rPr>
        <w:t>устанавливаемых как в процентном отношении к окладу, так и в абсолютном размере.</w:t>
      </w:r>
    </w:p>
    <w:p w14:paraId="11908C50" w14:textId="77777777" w:rsidR="006E6B66" w:rsidRPr="005F2913" w:rsidRDefault="006E6B66" w:rsidP="006E6B66">
      <w:pPr>
        <w:shd w:val="clear" w:color="auto" w:fill="FFFFFF"/>
        <w:tabs>
          <w:tab w:val="left" w:pos="1544"/>
        </w:tabs>
        <w:spacing w:before="4"/>
        <w:ind w:left="43" w:firstLine="7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2.1.6. Индексация (повышение) заработной платы работников МКУ ЦБО осуществляется при формировании бюджета Павловского муниципального округа </w:t>
      </w:r>
      <w:r w:rsidRPr="005F2913"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 xml:space="preserve"> на очередной финансовый год (на очередной финансовый год и плановый период) и в течение финансового года </w:t>
      </w:r>
      <w:r w:rsidRPr="005F2913">
        <w:rPr>
          <w:sz w:val="28"/>
          <w:szCs w:val="28"/>
        </w:rPr>
        <w:t>на основании нормативно-правового акта администрации П</w:t>
      </w:r>
      <w:r>
        <w:rPr>
          <w:sz w:val="28"/>
          <w:szCs w:val="28"/>
        </w:rPr>
        <w:t xml:space="preserve">авловского муниципального округа </w:t>
      </w:r>
      <w:r w:rsidRPr="005F2913">
        <w:rPr>
          <w:sz w:val="28"/>
          <w:szCs w:val="28"/>
        </w:rPr>
        <w:t>Нижегородской области.</w:t>
      </w:r>
    </w:p>
    <w:p w14:paraId="71639D52" w14:textId="77777777" w:rsidR="006E6B66" w:rsidRDefault="006E6B66" w:rsidP="006E6B66">
      <w:pPr>
        <w:ind w:firstLine="540"/>
        <w:jc w:val="both"/>
        <w:rPr>
          <w:sz w:val="28"/>
          <w:szCs w:val="28"/>
        </w:rPr>
      </w:pPr>
      <w:r w:rsidRPr="005F2913">
        <w:rPr>
          <w:sz w:val="28"/>
          <w:szCs w:val="28"/>
        </w:rPr>
        <w:t xml:space="preserve">При индексации должностных окладов, ставок заработной платы их размеры подлежат округлению до целого рубля в сторону увеличения. </w:t>
      </w:r>
    </w:p>
    <w:p w14:paraId="15973ED7" w14:textId="77777777" w:rsidR="00800844" w:rsidRDefault="00800844" w:rsidP="00800844">
      <w:pPr>
        <w:shd w:val="clear" w:color="auto" w:fill="FFFFFF"/>
        <w:spacing w:before="7"/>
        <w:ind w:left="14" w:right="58" w:firstLine="70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</w:t>
      </w:r>
      <w:r w:rsidR="006E6B66">
        <w:rPr>
          <w:spacing w:val="1"/>
          <w:sz w:val="28"/>
          <w:szCs w:val="28"/>
        </w:rPr>
        <w:t>1.7</w:t>
      </w:r>
      <w:r>
        <w:rPr>
          <w:spacing w:val="1"/>
          <w:sz w:val="28"/>
          <w:szCs w:val="28"/>
        </w:rPr>
        <w:t>. С учетом условий труда работникам устан</w:t>
      </w:r>
      <w:r w:rsidR="006E6B66">
        <w:rPr>
          <w:spacing w:val="1"/>
          <w:sz w:val="28"/>
          <w:szCs w:val="28"/>
        </w:rPr>
        <w:t>а</w:t>
      </w:r>
      <w:r>
        <w:rPr>
          <w:spacing w:val="1"/>
          <w:sz w:val="28"/>
          <w:szCs w:val="28"/>
        </w:rPr>
        <w:t>вл</w:t>
      </w:r>
      <w:r w:rsidR="006E6B66">
        <w:rPr>
          <w:spacing w:val="1"/>
          <w:sz w:val="28"/>
          <w:szCs w:val="28"/>
        </w:rPr>
        <w:t>иваются</w:t>
      </w:r>
      <w:r>
        <w:rPr>
          <w:spacing w:val="1"/>
          <w:sz w:val="28"/>
          <w:szCs w:val="28"/>
        </w:rPr>
        <w:t xml:space="preserve"> выплаты компенсационного</w:t>
      </w:r>
      <w:r w:rsidR="006E6B66">
        <w:rPr>
          <w:spacing w:val="1"/>
          <w:sz w:val="28"/>
          <w:szCs w:val="28"/>
        </w:rPr>
        <w:t xml:space="preserve"> характера</w:t>
      </w:r>
      <w:r>
        <w:rPr>
          <w:spacing w:val="1"/>
          <w:sz w:val="28"/>
          <w:szCs w:val="28"/>
        </w:rPr>
        <w:t xml:space="preserve">, предусмотренные </w:t>
      </w:r>
      <w:r w:rsidR="0048471A">
        <w:rPr>
          <w:spacing w:val="1"/>
          <w:sz w:val="28"/>
          <w:szCs w:val="28"/>
        </w:rPr>
        <w:t>разделом</w:t>
      </w:r>
      <w:r w:rsidR="006E6B66">
        <w:rPr>
          <w:spacing w:val="1"/>
          <w:sz w:val="28"/>
          <w:szCs w:val="28"/>
        </w:rPr>
        <w:t>. 2.2. настоящего</w:t>
      </w:r>
      <w:r>
        <w:rPr>
          <w:spacing w:val="1"/>
          <w:sz w:val="28"/>
          <w:szCs w:val="28"/>
        </w:rPr>
        <w:t xml:space="preserve"> </w:t>
      </w:r>
      <w:r w:rsidR="006E6B66">
        <w:rPr>
          <w:spacing w:val="1"/>
          <w:sz w:val="28"/>
          <w:szCs w:val="28"/>
        </w:rPr>
        <w:t>п</w:t>
      </w:r>
      <w:r>
        <w:rPr>
          <w:spacing w:val="1"/>
          <w:sz w:val="28"/>
          <w:szCs w:val="28"/>
        </w:rPr>
        <w:t>оложени</w:t>
      </w:r>
      <w:r w:rsidR="006E6B66">
        <w:rPr>
          <w:spacing w:val="1"/>
          <w:sz w:val="28"/>
          <w:szCs w:val="28"/>
        </w:rPr>
        <w:t>я</w:t>
      </w:r>
      <w:r>
        <w:rPr>
          <w:spacing w:val="1"/>
          <w:sz w:val="28"/>
          <w:szCs w:val="28"/>
        </w:rPr>
        <w:t>.</w:t>
      </w:r>
    </w:p>
    <w:p w14:paraId="66526EE2" w14:textId="77777777" w:rsidR="006E6B66" w:rsidRDefault="006E6B66" w:rsidP="00800844">
      <w:pPr>
        <w:shd w:val="clear" w:color="auto" w:fill="FFFFFF"/>
        <w:spacing w:before="7"/>
        <w:ind w:left="14" w:right="58" w:firstLine="70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2.1.8. Работникам устанавливаются стимулирующие выплаты, предусмотренные </w:t>
      </w:r>
      <w:r w:rsidR="0048471A">
        <w:rPr>
          <w:spacing w:val="1"/>
          <w:sz w:val="28"/>
          <w:szCs w:val="28"/>
        </w:rPr>
        <w:t>разделом</w:t>
      </w:r>
      <w:r>
        <w:rPr>
          <w:spacing w:val="1"/>
          <w:sz w:val="28"/>
          <w:szCs w:val="28"/>
        </w:rPr>
        <w:t xml:space="preserve"> 2.3. настоящего положения.</w:t>
      </w:r>
    </w:p>
    <w:p w14:paraId="0374B776" w14:textId="77777777" w:rsidR="001614BF" w:rsidRDefault="001614BF" w:rsidP="00800844">
      <w:pPr>
        <w:shd w:val="clear" w:color="auto" w:fill="FFFFFF"/>
        <w:spacing w:before="7"/>
        <w:ind w:left="14" w:right="58" w:firstLine="702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2.1.9. Выплаты компенсационного и стимулирующего характера устанавливаются к окладу (должностному окладу), ставке заработной платы.</w:t>
      </w:r>
    </w:p>
    <w:p w14:paraId="2FAED7CD" w14:textId="77777777" w:rsidR="002B5B1C" w:rsidRPr="00261490" w:rsidRDefault="00FD650C" w:rsidP="00800844">
      <w:pPr>
        <w:shd w:val="clear" w:color="auto" w:fill="FFFFFF"/>
        <w:spacing w:before="7"/>
        <w:ind w:left="14" w:right="58" w:firstLine="702"/>
        <w:jc w:val="both"/>
        <w:rPr>
          <w:spacing w:val="1"/>
          <w:sz w:val="28"/>
          <w:szCs w:val="28"/>
        </w:rPr>
      </w:pPr>
      <w:r w:rsidRPr="00261490">
        <w:rPr>
          <w:spacing w:val="1"/>
          <w:sz w:val="28"/>
          <w:szCs w:val="28"/>
        </w:rPr>
        <w:t xml:space="preserve">Применение выплат компенсационного и стимулирующего характера к окладу (должностному окладу), ставке заработной платы не образует новый оклад (должностной оклад), ставку заработной платы и не учитывается при начислении иных компенсационных и стимулирующих выплат. </w:t>
      </w:r>
    </w:p>
    <w:p w14:paraId="61999435" w14:textId="77777777" w:rsidR="006244FF" w:rsidRDefault="006244FF" w:rsidP="00800844">
      <w:pPr>
        <w:shd w:val="clear" w:color="auto" w:fill="FFFFFF"/>
        <w:spacing w:before="7"/>
        <w:ind w:left="14" w:right="58" w:firstLine="702"/>
        <w:jc w:val="both"/>
        <w:rPr>
          <w:spacing w:val="1"/>
          <w:sz w:val="28"/>
          <w:szCs w:val="28"/>
        </w:rPr>
      </w:pPr>
    </w:p>
    <w:p w14:paraId="5BD7B30F" w14:textId="77777777" w:rsidR="00CB58F6" w:rsidRDefault="00BE1E36" w:rsidP="00CB58F6">
      <w:pPr>
        <w:shd w:val="clear" w:color="auto" w:fill="FFFFFF"/>
        <w:spacing w:before="7"/>
        <w:ind w:left="14" w:right="58" w:firstLine="7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8008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r w:rsidR="00800844">
        <w:rPr>
          <w:b/>
          <w:sz w:val="28"/>
          <w:szCs w:val="28"/>
        </w:rPr>
        <w:t>омпенсационн</w:t>
      </w:r>
      <w:r>
        <w:rPr>
          <w:b/>
          <w:sz w:val="28"/>
          <w:szCs w:val="28"/>
        </w:rPr>
        <w:t>ые выплаты</w:t>
      </w:r>
      <w:r w:rsidR="00800844">
        <w:rPr>
          <w:b/>
          <w:sz w:val="28"/>
          <w:szCs w:val="28"/>
        </w:rPr>
        <w:t>.</w:t>
      </w:r>
    </w:p>
    <w:p w14:paraId="7CFD1F50" w14:textId="77777777" w:rsidR="00D40EBB" w:rsidRDefault="00D40EBB" w:rsidP="00CB58F6">
      <w:pPr>
        <w:shd w:val="clear" w:color="auto" w:fill="FFFFFF"/>
        <w:spacing w:before="7"/>
        <w:ind w:left="14" w:right="58" w:firstLine="702"/>
        <w:jc w:val="center"/>
        <w:rPr>
          <w:b/>
          <w:sz w:val="28"/>
          <w:szCs w:val="28"/>
        </w:rPr>
      </w:pPr>
    </w:p>
    <w:p w14:paraId="15A72A3D" w14:textId="77777777" w:rsidR="00800844" w:rsidRDefault="00FC29B1" w:rsidP="00CB58F6">
      <w:pPr>
        <w:shd w:val="clear" w:color="auto" w:fill="FFFFFF"/>
        <w:spacing w:before="7"/>
        <w:ind w:left="14" w:right="58" w:firstLine="70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84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800844">
        <w:rPr>
          <w:sz w:val="28"/>
          <w:szCs w:val="28"/>
        </w:rPr>
        <w:t xml:space="preserve">1. </w:t>
      </w:r>
      <w:r w:rsidR="00BE1E36">
        <w:rPr>
          <w:sz w:val="28"/>
          <w:szCs w:val="28"/>
        </w:rPr>
        <w:t xml:space="preserve">Работникам устанавливаются следующие </w:t>
      </w:r>
      <w:r w:rsidR="00800844">
        <w:rPr>
          <w:sz w:val="28"/>
          <w:szCs w:val="28"/>
        </w:rPr>
        <w:t>выплат</w:t>
      </w:r>
      <w:r w:rsidR="00BE1E36">
        <w:rPr>
          <w:sz w:val="28"/>
          <w:szCs w:val="28"/>
        </w:rPr>
        <w:t>ы</w:t>
      </w:r>
      <w:r w:rsidR="00800844">
        <w:rPr>
          <w:sz w:val="28"/>
          <w:szCs w:val="28"/>
        </w:rPr>
        <w:t xml:space="preserve"> компенсационного характера:</w:t>
      </w:r>
    </w:p>
    <w:p w14:paraId="490C2879" w14:textId="77777777" w:rsidR="00800844" w:rsidRDefault="00800844" w:rsidP="008008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выплаты работникам, занятым на работах с вредными и (или) опасными и иными особыми условиями труда;</w:t>
      </w:r>
    </w:p>
    <w:p w14:paraId="72797A47" w14:textId="77777777" w:rsidR="00800844" w:rsidRDefault="00800844" w:rsidP="008008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при расширении зоны обслуживания, при увеличении объема работы или исполнения обязанностей временно отсутствующего работника без освобождения от работы, определенной трудовым договором, за работу в выходные и нерабочие дни и при выполнении работ в других условиях, отклоняющихся от нормальных).</w:t>
      </w:r>
    </w:p>
    <w:p w14:paraId="3954EB35" w14:textId="77777777" w:rsidR="00800844" w:rsidRPr="00261490" w:rsidRDefault="00CB58F6" w:rsidP="00800844">
      <w:pPr>
        <w:ind w:firstLine="540"/>
        <w:jc w:val="both"/>
        <w:rPr>
          <w:sz w:val="28"/>
          <w:szCs w:val="28"/>
        </w:rPr>
      </w:pPr>
      <w:r w:rsidRPr="00261490">
        <w:rPr>
          <w:sz w:val="28"/>
          <w:szCs w:val="28"/>
        </w:rPr>
        <w:t>2</w:t>
      </w:r>
      <w:r w:rsidR="00800844" w:rsidRPr="00261490">
        <w:rPr>
          <w:sz w:val="28"/>
          <w:szCs w:val="28"/>
        </w:rPr>
        <w:t>.2.</w:t>
      </w:r>
      <w:r w:rsidRPr="00261490">
        <w:rPr>
          <w:sz w:val="28"/>
          <w:szCs w:val="28"/>
        </w:rPr>
        <w:t>2.</w:t>
      </w:r>
      <w:r w:rsidR="00800844" w:rsidRPr="00261490">
        <w:rPr>
          <w:sz w:val="28"/>
          <w:szCs w:val="28"/>
        </w:rPr>
        <w:t xml:space="preserve"> Выплаты компенсационного х</w:t>
      </w:r>
      <w:r w:rsidR="002649CD" w:rsidRPr="00261490">
        <w:rPr>
          <w:sz w:val="28"/>
          <w:szCs w:val="28"/>
        </w:rPr>
        <w:t>арактера работникам МКУ  ЦБО</w:t>
      </w:r>
      <w:r w:rsidR="00800844" w:rsidRPr="00261490">
        <w:rPr>
          <w:sz w:val="28"/>
          <w:szCs w:val="28"/>
        </w:rPr>
        <w:t xml:space="preserve"> устанавливаются в процентах к должностным окладам (ставке заработной платы) или в абсолютных размерах, если иное не установлено действующим законодательством</w:t>
      </w:r>
      <w:r w:rsidR="00F37C91" w:rsidRPr="00261490">
        <w:rPr>
          <w:sz w:val="28"/>
          <w:szCs w:val="28"/>
        </w:rPr>
        <w:t xml:space="preserve"> Российской Федерации</w:t>
      </w:r>
      <w:r w:rsidR="00800844" w:rsidRPr="00261490">
        <w:rPr>
          <w:sz w:val="28"/>
          <w:szCs w:val="28"/>
        </w:rPr>
        <w:t>.</w:t>
      </w:r>
    </w:p>
    <w:p w14:paraId="09D01C03" w14:textId="77777777" w:rsidR="00800844" w:rsidRDefault="00F37C91" w:rsidP="008008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0084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800844">
        <w:rPr>
          <w:sz w:val="28"/>
          <w:szCs w:val="28"/>
        </w:rPr>
        <w:t xml:space="preserve">3. </w:t>
      </w:r>
      <w:r w:rsidR="00A45CD5">
        <w:rPr>
          <w:sz w:val="28"/>
          <w:szCs w:val="28"/>
        </w:rPr>
        <w:t>Оплата труда</w:t>
      </w:r>
      <w:r w:rsidR="00800844">
        <w:rPr>
          <w:sz w:val="28"/>
          <w:szCs w:val="28"/>
        </w:rPr>
        <w:t xml:space="preserve"> работник</w:t>
      </w:r>
      <w:r w:rsidR="00A45CD5">
        <w:rPr>
          <w:sz w:val="28"/>
          <w:szCs w:val="28"/>
        </w:rPr>
        <w:t>ов</w:t>
      </w:r>
      <w:r w:rsidR="00800844">
        <w:rPr>
          <w:sz w:val="28"/>
          <w:szCs w:val="28"/>
        </w:rPr>
        <w:t>, заняты</w:t>
      </w:r>
      <w:r w:rsidR="00A45CD5">
        <w:rPr>
          <w:sz w:val="28"/>
          <w:szCs w:val="28"/>
        </w:rPr>
        <w:t>х</w:t>
      </w:r>
      <w:r w:rsidR="00800844">
        <w:rPr>
          <w:sz w:val="28"/>
          <w:szCs w:val="28"/>
        </w:rPr>
        <w:t xml:space="preserve"> на работах с вредными и (или) опасными и иными особыми условиями труда, устанавливается </w:t>
      </w:r>
      <w:r w:rsidR="00A45CD5">
        <w:rPr>
          <w:sz w:val="28"/>
          <w:szCs w:val="28"/>
        </w:rPr>
        <w:t xml:space="preserve">в повышенном </w:t>
      </w:r>
      <w:r w:rsidR="00A45CD5">
        <w:rPr>
          <w:sz w:val="28"/>
          <w:szCs w:val="28"/>
        </w:rPr>
        <w:lastRenderedPageBreak/>
        <w:t xml:space="preserve">размере по результатам специальной оценки условий труда </w:t>
      </w:r>
      <w:r w:rsidR="00800844">
        <w:rPr>
          <w:sz w:val="28"/>
          <w:szCs w:val="28"/>
        </w:rPr>
        <w:t xml:space="preserve">в соответствии </w:t>
      </w:r>
      <w:r w:rsidR="00800844" w:rsidRPr="00800844">
        <w:rPr>
          <w:sz w:val="28"/>
          <w:szCs w:val="28"/>
        </w:rPr>
        <w:t xml:space="preserve">со </w:t>
      </w:r>
      <w:hyperlink r:id="rId10" w:history="1">
        <w:r w:rsidR="00800844" w:rsidRPr="00800844">
          <w:rPr>
            <w:rStyle w:val="a6"/>
            <w:color w:val="auto"/>
            <w:sz w:val="28"/>
            <w:szCs w:val="28"/>
            <w:u w:val="none"/>
          </w:rPr>
          <w:t>статьей 147</w:t>
        </w:r>
      </w:hyperlink>
      <w:r w:rsidR="00800844">
        <w:rPr>
          <w:sz w:val="28"/>
          <w:szCs w:val="28"/>
        </w:rPr>
        <w:t xml:space="preserve"> Трудового кодекса Российской Федерации.</w:t>
      </w:r>
    </w:p>
    <w:p w14:paraId="0FCF44B5" w14:textId="77777777" w:rsidR="00A45CD5" w:rsidRPr="00CC2559" w:rsidRDefault="00A45CD5" w:rsidP="00A45CD5">
      <w:pPr>
        <w:pStyle w:val="ConsPlusNormal"/>
        <w:ind w:firstLine="720"/>
        <w:jc w:val="both"/>
        <w:rPr>
          <w:color w:val="000000" w:themeColor="text1"/>
          <w:sz w:val="28"/>
          <w:szCs w:val="28"/>
        </w:rPr>
      </w:pPr>
      <w:r w:rsidRPr="00487B04">
        <w:rPr>
          <w:sz w:val="28"/>
          <w:szCs w:val="28"/>
        </w:rPr>
        <w:t xml:space="preserve">Конкретные размеры повышения оплаты труда устанавливаются </w:t>
      </w:r>
      <w:r>
        <w:rPr>
          <w:sz w:val="28"/>
          <w:szCs w:val="28"/>
        </w:rPr>
        <w:t xml:space="preserve">учреждением </w:t>
      </w:r>
      <w:r w:rsidRPr="00487B04">
        <w:rPr>
          <w:sz w:val="28"/>
          <w:szCs w:val="28"/>
        </w:rPr>
        <w:t xml:space="preserve">с учетом мнения представительного органа работников в порядке, установленном </w:t>
      </w:r>
      <w:hyperlink r:id="rId11" w:history="1">
        <w:r w:rsidRPr="00487B04">
          <w:rPr>
            <w:sz w:val="28"/>
            <w:szCs w:val="28"/>
          </w:rPr>
          <w:t>статьей 372</w:t>
        </w:r>
      </w:hyperlink>
      <w:r w:rsidRPr="00487B04">
        <w:rPr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</w:t>
      </w:r>
      <w:r w:rsidRPr="00F25155">
        <w:rPr>
          <w:sz w:val="28"/>
          <w:szCs w:val="28"/>
        </w:rPr>
        <w:t>договором.</w:t>
      </w:r>
    </w:p>
    <w:p w14:paraId="1D8B8E46" w14:textId="77777777" w:rsidR="00800844" w:rsidRDefault="0074789B" w:rsidP="00747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5CD5">
        <w:rPr>
          <w:sz w:val="28"/>
          <w:szCs w:val="28"/>
        </w:rPr>
        <w:t>2.2</w:t>
      </w:r>
      <w:r w:rsidR="00800844">
        <w:rPr>
          <w:sz w:val="28"/>
          <w:szCs w:val="28"/>
        </w:rPr>
        <w:t xml:space="preserve">.4. Доплата за совмещение профессий (должностей) устанавливается работнику при совмещении им </w:t>
      </w:r>
      <w:r w:rsidR="00A45CD5">
        <w:rPr>
          <w:sz w:val="28"/>
          <w:szCs w:val="28"/>
        </w:rPr>
        <w:t>профессий (</w:t>
      </w:r>
      <w:r w:rsidR="00800844">
        <w:rPr>
          <w:sz w:val="28"/>
          <w:szCs w:val="28"/>
        </w:rPr>
        <w:t>должностей</w:t>
      </w:r>
      <w:r w:rsidR="00A45CD5">
        <w:rPr>
          <w:sz w:val="28"/>
          <w:szCs w:val="28"/>
        </w:rPr>
        <w:t>)</w:t>
      </w:r>
      <w:r w:rsidR="00800844">
        <w:rPr>
          <w:sz w:val="28"/>
          <w:szCs w:val="28"/>
        </w:rPr>
        <w:t>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14:paraId="0DDDE7F4" w14:textId="77777777" w:rsidR="00800844" w:rsidRDefault="00800844" w:rsidP="00800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F36CC">
        <w:rPr>
          <w:sz w:val="28"/>
          <w:szCs w:val="28"/>
        </w:rPr>
        <w:t>2.2</w:t>
      </w:r>
      <w:r>
        <w:rPr>
          <w:sz w:val="28"/>
          <w:szCs w:val="28"/>
        </w:rPr>
        <w:t xml:space="preserve">.5. Доплата за расширение зон обслуживания устанавливается работнику при расширении зон обслуживания. Размер доплаты и срок, на который она устанавливается, определяется по соглашению сторон трудового договора с учетом содержания </w:t>
      </w:r>
      <w:r w:rsidR="00BA460B">
        <w:rPr>
          <w:sz w:val="28"/>
          <w:szCs w:val="28"/>
        </w:rPr>
        <w:t xml:space="preserve">и (или) </w:t>
      </w:r>
      <w:r>
        <w:rPr>
          <w:sz w:val="28"/>
          <w:szCs w:val="28"/>
        </w:rPr>
        <w:t>объема дополнительной работы.</w:t>
      </w:r>
    </w:p>
    <w:p w14:paraId="15182AEC" w14:textId="77777777" w:rsidR="0074789B" w:rsidRDefault="00800844" w:rsidP="007478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4789B">
        <w:rPr>
          <w:sz w:val="28"/>
          <w:szCs w:val="28"/>
        </w:rPr>
        <w:t>2.2.6. 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14:paraId="5B336AD0" w14:textId="77777777" w:rsidR="00800844" w:rsidRDefault="0074789B" w:rsidP="008008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2.2.7. </w:t>
      </w:r>
      <w:r w:rsidR="00800844">
        <w:rPr>
          <w:sz w:val="28"/>
          <w:szCs w:val="28"/>
        </w:rPr>
        <w:t xml:space="preserve">Доплата за работу в ночное время производится работникам за каждый час работы в ночное </w:t>
      </w:r>
      <w:r w:rsidR="00153A8D">
        <w:rPr>
          <w:sz w:val="28"/>
          <w:szCs w:val="28"/>
        </w:rPr>
        <w:t>в</w:t>
      </w:r>
      <w:r w:rsidR="00800844">
        <w:rPr>
          <w:sz w:val="28"/>
          <w:szCs w:val="28"/>
        </w:rPr>
        <w:t>ремя.  Ночным считается время с 22</w:t>
      </w:r>
      <w:r>
        <w:rPr>
          <w:sz w:val="28"/>
          <w:szCs w:val="28"/>
        </w:rPr>
        <w:t>.00</w:t>
      </w:r>
      <w:r w:rsidR="00800844">
        <w:rPr>
          <w:sz w:val="28"/>
          <w:szCs w:val="28"/>
        </w:rPr>
        <w:t xml:space="preserve"> часов до 6</w:t>
      </w:r>
      <w:r>
        <w:rPr>
          <w:sz w:val="28"/>
          <w:szCs w:val="28"/>
        </w:rPr>
        <w:t>.00</w:t>
      </w:r>
      <w:r w:rsidR="0080084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следующего дня</w:t>
      </w:r>
      <w:r w:rsidR="00800844">
        <w:rPr>
          <w:sz w:val="28"/>
          <w:szCs w:val="28"/>
        </w:rPr>
        <w:t>.</w:t>
      </w:r>
    </w:p>
    <w:p w14:paraId="5E95878D" w14:textId="77777777" w:rsidR="00800844" w:rsidRPr="001A4316" w:rsidRDefault="00800844" w:rsidP="0080084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A4316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каждый час работы в ночное время.</w:t>
      </w:r>
    </w:p>
    <w:p w14:paraId="297E0BD5" w14:textId="77777777" w:rsidR="00800844" w:rsidRPr="001A4316" w:rsidRDefault="00800844" w:rsidP="00800844">
      <w:pPr>
        <w:jc w:val="both"/>
        <w:rPr>
          <w:sz w:val="28"/>
          <w:szCs w:val="28"/>
        </w:rPr>
      </w:pPr>
      <w:r w:rsidRPr="001A4316">
        <w:rPr>
          <w:sz w:val="28"/>
          <w:szCs w:val="28"/>
        </w:rPr>
        <w:tab/>
        <w:t>Доплата за каждый час работы в ночное время производится за установленную норму часов в неделю на среднемесячное количество рабочих часов, установленно</w:t>
      </w:r>
      <w:r w:rsidR="008C5566" w:rsidRPr="001A4316">
        <w:rPr>
          <w:sz w:val="28"/>
          <w:szCs w:val="28"/>
        </w:rPr>
        <w:t>е</w:t>
      </w:r>
      <w:r w:rsidRPr="001A4316">
        <w:rPr>
          <w:sz w:val="28"/>
          <w:szCs w:val="28"/>
        </w:rPr>
        <w:t xml:space="preserve"> </w:t>
      </w:r>
      <w:r w:rsidR="008C5566" w:rsidRPr="001A4316">
        <w:rPr>
          <w:sz w:val="28"/>
          <w:szCs w:val="28"/>
        </w:rPr>
        <w:t xml:space="preserve">по </w:t>
      </w:r>
      <w:r w:rsidRPr="001A4316">
        <w:rPr>
          <w:sz w:val="28"/>
          <w:szCs w:val="28"/>
        </w:rPr>
        <w:t>занимаемой должности.</w:t>
      </w:r>
    </w:p>
    <w:p w14:paraId="6398BB86" w14:textId="77777777" w:rsidR="00800844" w:rsidRPr="008C5566" w:rsidRDefault="008C5566" w:rsidP="00800844">
      <w:pPr>
        <w:jc w:val="both"/>
        <w:rPr>
          <w:color w:val="0070C0"/>
          <w:sz w:val="28"/>
          <w:szCs w:val="28"/>
        </w:rPr>
      </w:pPr>
      <w:r w:rsidRPr="001A4316">
        <w:rPr>
          <w:sz w:val="28"/>
          <w:szCs w:val="28"/>
        </w:rPr>
        <w:t xml:space="preserve">         </w:t>
      </w:r>
      <w:r w:rsidR="00800844" w:rsidRPr="001A4316">
        <w:rPr>
          <w:sz w:val="28"/>
          <w:szCs w:val="28"/>
        </w:rPr>
        <w:t xml:space="preserve">Среднемесячное количество рабочих часов определяется путем </w:t>
      </w:r>
      <w:r w:rsidR="00153A8D" w:rsidRPr="001A4316">
        <w:rPr>
          <w:sz w:val="28"/>
          <w:szCs w:val="28"/>
        </w:rPr>
        <w:t xml:space="preserve">умножения нормы </w:t>
      </w:r>
      <w:r w:rsidR="00800844" w:rsidRPr="001A4316">
        <w:rPr>
          <w:sz w:val="28"/>
          <w:szCs w:val="28"/>
        </w:rPr>
        <w:t>часов в неделю, установленной за ставку заработной платы, на количество рабочих дней в год</w:t>
      </w:r>
      <w:r w:rsidR="00153A8D" w:rsidRPr="001A4316">
        <w:rPr>
          <w:sz w:val="28"/>
          <w:szCs w:val="28"/>
        </w:rPr>
        <w:t>у</w:t>
      </w:r>
      <w:r w:rsidR="00800844" w:rsidRPr="001A4316">
        <w:rPr>
          <w:sz w:val="28"/>
          <w:szCs w:val="28"/>
        </w:rPr>
        <w:t xml:space="preserve"> по пятидневной рабочей недели и деления полученного результата на 5, а затем на 12.</w:t>
      </w:r>
      <w:r w:rsidR="00800844" w:rsidRPr="008C5566">
        <w:rPr>
          <w:color w:val="0070C0"/>
          <w:sz w:val="28"/>
          <w:szCs w:val="28"/>
        </w:rPr>
        <w:tab/>
      </w:r>
    </w:p>
    <w:p w14:paraId="755EF904" w14:textId="77777777" w:rsidR="00800844" w:rsidRDefault="008C5566" w:rsidP="008C55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C27FF">
        <w:rPr>
          <w:sz w:val="28"/>
          <w:szCs w:val="28"/>
        </w:rPr>
        <w:t>2</w:t>
      </w:r>
      <w:r w:rsidR="00800844" w:rsidRPr="002C27FF">
        <w:rPr>
          <w:sz w:val="28"/>
          <w:szCs w:val="28"/>
        </w:rPr>
        <w:t>.</w:t>
      </w:r>
      <w:r w:rsidRPr="002C27FF">
        <w:rPr>
          <w:sz w:val="28"/>
          <w:szCs w:val="28"/>
        </w:rPr>
        <w:t>2.8</w:t>
      </w:r>
      <w:r w:rsidR="00800844" w:rsidRPr="002C27FF">
        <w:rPr>
          <w:sz w:val="28"/>
          <w:szCs w:val="28"/>
        </w:rPr>
        <w:t>.</w:t>
      </w:r>
      <w:r w:rsidR="002C27FF">
        <w:rPr>
          <w:sz w:val="28"/>
          <w:szCs w:val="28"/>
        </w:rPr>
        <w:t xml:space="preserve"> </w:t>
      </w:r>
      <w:r w:rsidR="00004190" w:rsidRPr="002C27FF">
        <w:rPr>
          <w:sz w:val="28"/>
          <w:szCs w:val="28"/>
        </w:rPr>
        <w:t xml:space="preserve"> </w:t>
      </w:r>
      <w:r w:rsidR="00800844">
        <w:rPr>
          <w:sz w:val="28"/>
          <w:szCs w:val="28"/>
        </w:rPr>
        <w:t>Повышенная оплата за работу в выходные и нерабочие праздничные дни производится работникам, привлека</w:t>
      </w:r>
      <w:r w:rsidR="00031960">
        <w:rPr>
          <w:sz w:val="28"/>
          <w:szCs w:val="28"/>
        </w:rPr>
        <w:t>емым</w:t>
      </w:r>
      <w:r w:rsidR="00800844">
        <w:rPr>
          <w:sz w:val="28"/>
          <w:szCs w:val="28"/>
        </w:rPr>
        <w:t xml:space="preserve"> к работе в выходные и нерабочие праздничные дни</w:t>
      </w:r>
      <w:r w:rsidR="00C02FE5">
        <w:rPr>
          <w:sz w:val="28"/>
          <w:szCs w:val="28"/>
        </w:rPr>
        <w:t>.</w:t>
      </w:r>
    </w:p>
    <w:p w14:paraId="5783F986" w14:textId="77777777" w:rsidR="000C2565" w:rsidRPr="009F33DA" w:rsidRDefault="000C2565" w:rsidP="000C2565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Размер доплаты составляет не менее одинарной дневной ставки заработной платы, оклада (должностного оклада) сверх ставки заработной платы,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заработной платы, оклада (должностного оклада) сверх ставки заработной платы, оклада (должностного оклада), если работа производилась сверх месячной нормы рабочего времени.</w:t>
      </w:r>
    </w:p>
    <w:p w14:paraId="7D08793F" w14:textId="77777777" w:rsidR="00800844" w:rsidRDefault="00800844" w:rsidP="0080084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4920517C" w14:textId="77777777" w:rsidR="00EE03D0" w:rsidRPr="009F33DA" w:rsidRDefault="002C27FF" w:rsidP="00EE03D0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>2.2.9.</w:t>
      </w:r>
      <w:r w:rsidR="00EE03D0">
        <w:rPr>
          <w:sz w:val="28"/>
          <w:szCs w:val="28"/>
        </w:rPr>
        <w:t xml:space="preserve"> </w:t>
      </w:r>
      <w:r w:rsidR="00EE03D0" w:rsidRPr="009F33DA">
        <w:rPr>
          <w:spacing w:val="1"/>
          <w:sz w:val="28"/>
          <w:szCs w:val="28"/>
        </w:rPr>
        <w:t>Оплата за часы, отработанные в выходные дни при сменном характере работы (по графику), производится в одинарном размере.</w:t>
      </w:r>
    </w:p>
    <w:p w14:paraId="77E2D597" w14:textId="77777777" w:rsidR="00EE03D0" w:rsidRPr="009F33DA" w:rsidRDefault="00EE03D0" w:rsidP="00EE03D0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2.2.10. </w:t>
      </w:r>
      <w:r w:rsidRPr="009F33DA">
        <w:rPr>
          <w:spacing w:val="1"/>
          <w:sz w:val="28"/>
          <w:szCs w:val="28"/>
        </w:rPr>
        <w:t xml:space="preserve">Повышенная оплата сверхурочной работы производится за первые два часа не менее чем в полуторном размере, за последующие часы - не менее чем в двойном размере в соответствии со </w:t>
      </w:r>
      <w:hyperlink r:id="rId12">
        <w:r w:rsidRPr="009F33DA">
          <w:rPr>
            <w:spacing w:val="1"/>
            <w:sz w:val="28"/>
            <w:szCs w:val="28"/>
          </w:rPr>
          <w:t>статьей 152</w:t>
        </w:r>
      </w:hyperlink>
      <w:r w:rsidRPr="009F33DA">
        <w:rPr>
          <w:spacing w:val="1"/>
          <w:sz w:val="28"/>
          <w:szCs w:val="28"/>
        </w:rPr>
        <w:t xml:space="preserve"> Трудового кодекса Российской Федерации. </w:t>
      </w:r>
    </w:p>
    <w:p w14:paraId="5428F000" w14:textId="77777777" w:rsidR="00EE03D0" w:rsidRPr="009F33DA" w:rsidRDefault="00EE03D0" w:rsidP="00EE03D0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суммированном учете рабочего времени сверхурочная работа оплачива</w:t>
      </w:r>
      <w:r>
        <w:rPr>
          <w:spacing w:val="1"/>
          <w:sz w:val="28"/>
          <w:szCs w:val="28"/>
        </w:rPr>
        <w:t>е</w:t>
      </w:r>
      <w:r w:rsidRPr="009F33DA">
        <w:rPr>
          <w:spacing w:val="1"/>
          <w:sz w:val="28"/>
          <w:szCs w:val="28"/>
        </w:rPr>
        <w:t>тся по итогам учетного периода: первые два часа не менее чем в полуторном размере, последующие часы - не менее, чем в двойном размере. Учетный период для оплаты сверхурочных часов при суммированном учете рабочего времени и порядок определения часовой ставки определяется внутренним нормативным правовым актом учреждения.</w:t>
      </w:r>
    </w:p>
    <w:p w14:paraId="418C0A70" w14:textId="77777777" w:rsidR="00EE03D0" w:rsidRPr="009F33DA" w:rsidRDefault="00EE03D0" w:rsidP="00EE03D0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9F33DA">
        <w:rPr>
          <w:spacing w:val="1"/>
          <w:sz w:val="28"/>
          <w:szCs w:val="28"/>
        </w:rPr>
        <w:t>При подсчете сверхурочных часов за учетный период </w:t>
      </w:r>
      <w:hyperlink r:id="rId13" w:anchor="/document/12/31059/" w:history="1">
        <w:r w:rsidRPr="009F33DA">
          <w:rPr>
            <w:spacing w:val="1"/>
            <w:sz w:val="28"/>
            <w:szCs w:val="28"/>
          </w:rPr>
          <w:t>работа в выходной или праздничный день, оплаченная ранее в двойном размере, не учитыва</w:t>
        </w:r>
      </w:hyperlink>
      <w:r w:rsidRPr="009F33DA">
        <w:rPr>
          <w:spacing w:val="1"/>
          <w:sz w:val="28"/>
          <w:szCs w:val="28"/>
        </w:rPr>
        <w:t>ется в соответствии с</w:t>
      </w:r>
      <w:r w:rsidR="005B724F">
        <w:rPr>
          <w:spacing w:val="1"/>
          <w:sz w:val="28"/>
          <w:szCs w:val="28"/>
        </w:rPr>
        <w:t>о</w:t>
      </w:r>
      <w:r w:rsidRPr="009F33DA">
        <w:rPr>
          <w:spacing w:val="1"/>
          <w:sz w:val="28"/>
          <w:szCs w:val="28"/>
        </w:rPr>
        <w:t xml:space="preserve"> </w:t>
      </w:r>
      <w:hyperlink r:id="rId14" w:anchor="/document/99/901807664/ZAP2Q8Q3Q3/" w:tooltip="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..." w:history="1">
        <w:r w:rsidRPr="009F33DA">
          <w:rPr>
            <w:spacing w:val="1"/>
            <w:sz w:val="28"/>
            <w:szCs w:val="28"/>
          </w:rPr>
          <w:t xml:space="preserve"> стать</w:t>
        </w:r>
        <w:r w:rsidR="005B724F">
          <w:rPr>
            <w:spacing w:val="1"/>
            <w:sz w:val="28"/>
            <w:szCs w:val="28"/>
          </w:rPr>
          <w:t>ей</w:t>
        </w:r>
        <w:r w:rsidRPr="009F33DA">
          <w:rPr>
            <w:spacing w:val="1"/>
            <w:sz w:val="28"/>
            <w:szCs w:val="28"/>
          </w:rPr>
          <w:t> 152  Трудового кодекса Российской Федерации</w:t>
        </w:r>
      </w:hyperlink>
      <w:r w:rsidRPr="009F33DA">
        <w:rPr>
          <w:spacing w:val="1"/>
          <w:sz w:val="28"/>
          <w:szCs w:val="28"/>
        </w:rPr>
        <w:t>.</w:t>
      </w:r>
    </w:p>
    <w:p w14:paraId="34794DBE" w14:textId="77777777" w:rsidR="00EE03D0" w:rsidRPr="009F33DA" w:rsidRDefault="005B724F" w:rsidP="00EE03D0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2.2.11. </w:t>
      </w:r>
      <w:r w:rsidR="00EE03D0" w:rsidRPr="009F33DA">
        <w:rPr>
          <w:spacing w:val="1"/>
          <w:sz w:val="28"/>
          <w:szCs w:val="28"/>
        </w:rPr>
        <w:t>Оплата за работу в выходные, нерабочие праздничные дни и сверхурочную работу производится из расчета должностного оклада, ставки заработной платы с учетом всех стимулирующих и компенсационных выплат, предусмотренных настоящим Положением, включая доплату до минимального размера оплаты труда.</w:t>
      </w:r>
    </w:p>
    <w:p w14:paraId="2CA850CF" w14:textId="77777777" w:rsidR="002C27FF" w:rsidRDefault="002C27FF" w:rsidP="00800844">
      <w:pPr>
        <w:ind w:firstLine="540"/>
        <w:jc w:val="both"/>
        <w:rPr>
          <w:sz w:val="28"/>
          <w:szCs w:val="28"/>
        </w:rPr>
      </w:pPr>
    </w:p>
    <w:p w14:paraId="5030E66C" w14:textId="77777777" w:rsidR="00800844" w:rsidRDefault="00863485" w:rsidP="00863485">
      <w:pPr>
        <w:shd w:val="clear" w:color="auto" w:fill="FFFFFF"/>
        <w:tabs>
          <w:tab w:val="left" w:pos="1440"/>
        </w:tabs>
        <w:ind w:left="738"/>
        <w:jc w:val="center"/>
        <w:rPr>
          <w:b/>
        </w:rPr>
      </w:pPr>
      <w:r w:rsidRPr="00863485">
        <w:rPr>
          <w:b/>
          <w:sz w:val="28"/>
          <w:szCs w:val="28"/>
        </w:rPr>
        <w:t>2.3.</w:t>
      </w:r>
      <w:r>
        <w:rPr>
          <w:b/>
        </w:rPr>
        <w:t xml:space="preserve"> </w:t>
      </w:r>
      <w:r w:rsidR="00800844">
        <w:rPr>
          <w:b/>
          <w:spacing w:val="3"/>
          <w:sz w:val="28"/>
          <w:szCs w:val="28"/>
        </w:rPr>
        <w:t xml:space="preserve"> Выплаты </w:t>
      </w:r>
      <w:r w:rsidR="00800844">
        <w:rPr>
          <w:b/>
          <w:bCs/>
          <w:spacing w:val="3"/>
          <w:sz w:val="28"/>
          <w:szCs w:val="28"/>
        </w:rPr>
        <w:t>стимулирующего характера.</w:t>
      </w:r>
    </w:p>
    <w:p w14:paraId="7F04932C" w14:textId="77777777" w:rsidR="00800844" w:rsidRDefault="00B55E9B" w:rsidP="00B55E9B">
      <w:pPr>
        <w:shd w:val="clear" w:color="auto" w:fill="FFFFFF"/>
        <w:tabs>
          <w:tab w:val="left" w:pos="1422"/>
        </w:tabs>
        <w:spacing w:before="270"/>
        <w:ind w:left="65"/>
        <w:jc w:val="both"/>
        <w:rPr>
          <w:spacing w:val="6"/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        </w:t>
      </w:r>
      <w:r w:rsidR="00863485">
        <w:rPr>
          <w:bCs/>
          <w:spacing w:val="-9"/>
          <w:sz w:val="28"/>
          <w:szCs w:val="28"/>
        </w:rPr>
        <w:t>2.3</w:t>
      </w:r>
      <w:r w:rsidR="00800844">
        <w:rPr>
          <w:bCs/>
          <w:spacing w:val="-9"/>
          <w:sz w:val="28"/>
          <w:szCs w:val="28"/>
        </w:rPr>
        <w:t>.1.</w:t>
      </w:r>
      <w:r w:rsidR="00800844">
        <w:rPr>
          <w:bCs/>
          <w:sz w:val="28"/>
          <w:szCs w:val="28"/>
        </w:rPr>
        <w:tab/>
      </w:r>
      <w:r w:rsidR="00863485">
        <w:rPr>
          <w:bCs/>
          <w:sz w:val="28"/>
          <w:szCs w:val="28"/>
        </w:rPr>
        <w:t xml:space="preserve"> Работникам учреждения </w:t>
      </w:r>
      <w:r w:rsidR="00800844">
        <w:rPr>
          <w:spacing w:val="6"/>
          <w:sz w:val="28"/>
          <w:szCs w:val="28"/>
        </w:rPr>
        <w:t>устанавлива</w:t>
      </w:r>
      <w:r w:rsidR="00863485">
        <w:rPr>
          <w:spacing w:val="6"/>
          <w:sz w:val="28"/>
          <w:szCs w:val="28"/>
        </w:rPr>
        <w:t>ю</w:t>
      </w:r>
      <w:r w:rsidR="00800844">
        <w:rPr>
          <w:spacing w:val="6"/>
          <w:sz w:val="28"/>
          <w:szCs w:val="28"/>
        </w:rPr>
        <w:t>тся следующи</w:t>
      </w:r>
      <w:r w:rsidR="00863485">
        <w:rPr>
          <w:spacing w:val="6"/>
          <w:sz w:val="28"/>
          <w:szCs w:val="28"/>
        </w:rPr>
        <w:t>е</w:t>
      </w:r>
      <w:r w:rsidR="00800844">
        <w:rPr>
          <w:spacing w:val="6"/>
          <w:sz w:val="28"/>
          <w:szCs w:val="28"/>
        </w:rPr>
        <w:t xml:space="preserve"> выплат</w:t>
      </w:r>
      <w:r w:rsidR="00863485">
        <w:rPr>
          <w:spacing w:val="6"/>
          <w:sz w:val="28"/>
          <w:szCs w:val="28"/>
        </w:rPr>
        <w:t>ы</w:t>
      </w:r>
      <w:r w:rsidR="00800844">
        <w:rPr>
          <w:spacing w:val="6"/>
          <w:sz w:val="28"/>
          <w:szCs w:val="28"/>
        </w:rPr>
        <w:t xml:space="preserve"> стимулирующего характера:</w:t>
      </w:r>
    </w:p>
    <w:p w14:paraId="6D8F0C4C" w14:textId="77777777" w:rsidR="00800844" w:rsidRPr="001A4316" w:rsidRDefault="00800844" w:rsidP="00800844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49"/>
        <w:jc w:val="both"/>
        <w:rPr>
          <w:sz w:val="28"/>
          <w:szCs w:val="28"/>
        </w:rPr>
      </w:pPr>
      <w:r w:rsidRPr="001A4316">
        <w:rPr>
          <w:sz w:val="28"/>
          <w:szCs w:val="28"/>
        </w:rPr>
        <w:t>выплаты за интенсивность и высокие результаты работы;</w:t>
      </w:r>
    </w:p>
    <w:p w14:paraId="23D7AFA1" w14:textId="77777777" w:rsidR="009941F9" w:rsidRPr="001A4316" w:rsidRDefault="009941F9" w:rsidP="009941F9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49"/>
        <w:jc w:val="both"/>
        <w:rPr>
          <w:sz w:val="28"/>
          <w:szCs w:val="28"/>
        </w:rPr>
      </w:pPr>
      <w:r w:rsidRPr="001A4316">
        <w:rPr>
          <w:sz w:val="28"/>
          <w:szCs w:val="28"/>
        </w:rPr>
        <w:t xml:space="preserve">выплаты за качество выполняемых работ; </w:t>
      </w:r>
    </w:p>
    <w:p w14:paraId="24797C3F" w14:textId="77777777" w:rsidR="00800844" w:rsidRPr="001A4316" w:rsidRDefault="00800844" w:rsidP="00800844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49"/>
        <w:jc w:val="both"/>
        <w:rPr>
          <w:sz w:val="28"/>
          <w:szCs w:val="28"/>
        </w:rPr>
      </w:pPr>
      <w:r w:rsidRPr="001A4316">
        <w:rPr>
          <w:sz w:val="28"/>
          <w:szCs w:val="28"/>
        </w:rPr>
        <w:t>выплаты за стаж непрерывной работы, выслугу лет;</w:t>
      </w:r>
    </w:p>
    <w:p w14:paraId="63A03EAC" w14:textId="77777777" w:rsidR="00800844" w:rsidRPr="001A4316" w:rsidRDefault="00800844" w:rsidP="00800844">
      <w:pPr>
        <w:widowControl w:val="0"/>
        <w:numPr>
          <w:ilvl w:val="0"/>
          <w:numId w:val="7"/>
        </w:numPr>
        <w:shd w:val="clear" w:color="auto" w:fill="FFFFFF"/>
        <w:tabs>
          <w:tab w:val="left" w:pos="922"/>
        </w:tabs>
        <w:autoSpaceDE w:val="0"/>
        <w:autoSpaceDN w:val="0"/>
        <w:adjustRightInd w:val="0"/>
        <w:ind w:left="749"/>
        <w:jc w:val="both"/>
        <w:rPr>
          <w:sz w:val="28"/>
          <w:szCs w:val="28"/>
        </w:rPr>
      </w:pPr>
      <w:r w:rsidRPr="001A4316">
        <w:rPr>
          <w:sz w:val="28"/>
          <w:szCs w:val="28"/>
        </w:rPr>
        <w:t>премиальные выплаты по итогам работы</w:t>
      </w:r>
      <w:r w:rsidR="007154DE" w:rsidRPr="001A4316">
        <w:rPr>
          <w:sz w:val="28"/>
          <w:szCs w:val="28"/>
        </w:rPr>
        <w:t>.</w:t>
      </w:r>
    </w:p>
    <w:p w14:paraId="159138C2" w14:textId="77777777" w:rsidR="00B55E9B" w:rsidRPr="008E6DE7" w:rsidRDefault="00B55E9B" w:rsidP="00B55E9B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В качестве расчетного периода для установления выплат стимулирующего характера принимается отработанное работником время, равное месяцу, кварталу, полугодию, году или иному установленному сроку.</w:t>
      </w:r>
    </w:p>
    <w:p w14:paraId="7F3B3002" w14:textId="77777777" w:rsidR="00B55E9B" w:rsidRDefault="00800844" w:rsidP="00B55E9B">
      <w:pPr>
        <w:shd w:val="clear" w:color="auto" w:fill="FFFFFF"/>
        <w:tabs>
          <w:tab w:val="left" w:pos="1260"/>
        </w:tabs>
        <w:ind w:left="50"/>
        <w:jc w:val="both"/>
        <w:rPr>
          <w:sz w:val="28"/>
          <w:szCs w:val="28"/>
        </w:rPr>
      </w:pPr>
      <w:r>
        <w:rPr>
          <w:spacing w:val="-10"/>
          <w:sz w:val="28"/>
          <w:szCs w:val="28"/>
        </w:rPr>
        <w:t xml:space="preserve">        </w:t>
      </w:r>
      <w:r w:rsidR="00B55E9B">
        <w:rPr>
          <w:spacing w:val="-10"/>
          <w:sz w:val="28"/>
          <w:szCs w:val="28"/>
        </w:rPr>
        <w:t xml:space="preserve"> 2</w:t>
      </w:r>
      <w:r>
        <w:rPr>
          <w:spacing w:val="-10"/>
          <w:sz w:val="28"/>
          <w:szCs w:val="28"/>
        </w:rPr>
        <w:t>.</w:t>
      </w:r>
      <w:r w:rsidR="00B55E9B">
        <w:rPr>
          <w:spacing w:val="-10"/>
          <w:sz w:val="28"/>
          <w:szCs w:val="28"/>
        </w:rPr>
        <w:t>3.</w:t>
      </w:r>
      <w:r>
        <w:rPr>
          <w:spacing w:val="-10"/>
          <w:sz w:val="28"/>
          <w:szCs w:val="28"/>
        </w:rPr>
        <w:t>2.</w:t>
      </w:r>
      <w:r>
        <w:rPr>
          <w:sz w:val="28"/>
          <w:szCs w:val="28"/>
        </w:rPr>
        <w:tab/>
      </w:r>
      <w:r w:rsidR="00B55E9B">
        <w:rPr>
          <w:sz w:val="28"/>
          <w:szCs w:val="28"/>
        </w:rPr>
        <w:t>При установлении в</w:t>
      </w:r>
      <w:r>
        <w:rPr>
          <w:spacing w:val="5"/>
          <w:sz w:val="28"/>
          <w:szCs w:val="28"/>
        </w:rPr>
        <w:t>ыплат</w:t>
      </w:r>
      <w:r w:rsidR="00B55E9B">
        <w:rPr>
          <w:spacing w:val="5"/>
          <w:sz w:val="28"/>
          <w:szCs w:val="28"/>
        </w:rPr>
        <w:t>ы</w:t>
      </w:r>
      <w:r>
        <w:rPr>
          <w:spacing w:val="5"/>
          <w:sz w:val="28"/>
          <w:szCs w:val="28"/>
        </w:rPr>
        <w:t xml:space="preserve"> за интенсивность и высокие   результаты</w:t>
      </w:r>
      <w:r w:rsidR="00B55E9B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 xml:space="preserve">работы </w:t>
      </w:r>
      <w:r>
        <w:rPr>
          <w:sz w:val="28"/>
          <w:szCs w:val="28"/>
        </w:rPr>
        <w:t>уч</w:t>
      </w:r>
      <w:r w:rsidR="00B55E9B">
        <w:rPr>
          <w:sz w:val="28"/>
          <w:szCs w:val="28"/>
        </w:rPr>
        <w:t>и</w:t>
      </w:r>
      <w:r>
        <w:rPr>
          <w:sz w:val="28"/>
          <w:szCs w:val="28"/>
        </w:rPr>
        <w:t>т</w:t>
      </w:r>
      <w:r w:rsidR="00B55E9B">
        <w:rPr>
          <w:sz w:val="28"/>
          <w:szCs w:val="28"/>
        </w:rPr>
        <w:t>ываются</w:t>
      </w:r>
      <w:r>
        <w:rPr>
          <w:sz w:val="28"/>
          <w:szCs w:val="28"/>
        </w:rPr>
        <w:t xml:space="preserve">: </w:t>
      </w:r>
    </w:p>
    <w:p w14:paraId="1CADAC26" w14:textId="77777777" w:rsidR="00800844" w:rsidRDefault="00800844" w:rsidP="00B55E9B">
      <w:pPr>
        <w:shd w:val="clear" w:color="auto" w:fill="FFFFFF"/>
        <w:tabs>
          <w:tab w:val="left" w:pos="1260"/>
        </w:tabs>
        <w:ind w:left="50"/>
        <w:jc w:val="both"/>
        <w:rPr>
          <w:sz w:val="28"/>
          <w:szCs w:val="28"/>
        </w:rPr>
      </w:pPr>
      <w:r w:rsidRPr="00FB7308">
        <w:rPr>
          <w:color w:val="0070C0"/>
          <w:sz w:val="28"/>
          <w:szCs w:val="28"/>
        </w:rPr>
        <w:t xml:space="preserve"> </w:t>
      </w:r>
      <w:r w:rsidR="00B55E9B" w:rsidRPr="00FB7308">
        <w:rPr>
          <w:color w:val="0070C0"/>
          <w:sz w:val="28"/>
          <w:szCs w:val="28"/>
        </w:rPr>
        <w:t xml:space="preserve">     </w:t>
      </w:r>
      <w:r w:rsidRPr="00FB7308">
        <w:rPr>
          <w:color w:val="0070C0"/>
          <w:sz w:val="28"/>
          <w:szCs w:val="28"/>
        </w:rPr>
        <w:t xml:space="preserve"> </w:t>
      </w:r>
      <w:r w:rsidR="00FB7308">
        <w:rPr>
          <w:color w:val="0070C0"/>
          <w:sz w:val="28"/>
          <w:szCs w:val="28"/>
        </w:rPr>
        <w:t xml:space="preserve">  </w:t>
      </w:r>
      <w:r w:rsidRPr="00FB7308">
        <w:rPr>
          <w:sz w:val="28"/>
          <w:szCs w:val="28"/>
        </w:rPr>
        <w:t>-</w:t>
      </w:r>
      <w:r w:rsidR="00B55E9B" w:rsidRPr="00FB7308">
        <w:rPr>
          <w:sz w:val="28"/>
          <w:szCs w:val="28"/>
        </w:rPr>
        <w:t xml:space="preserve"> </w:t>
      </w:r>
      <w:r w:rsidRPr="00FB7308">
        <w:rPr>
          <w:sz w:val="28"/>
          <w:szCs w:val="28"/>
        </w:rPr>
        <w:t>интенсивност</w:t>
      </w:r>
      <w:r w:rsidR="00B55E9B" w:rsidRPr="00FB7308">
        <w:rPr>
          <w:sz w:val="28"/>
          <w:szCs w:val="28"/>
        </w:rPr>
        <w:t>ь и напряженность</w:t>
      </w:r>
      <w:r w:rsidRPr="00FB7308">
        <w:rPr>
          <w:sz w:val="28"/>
          <w:szCs w:val="28"/>
        </w:rPr>
        <w:t xml:space="preserve"> работы;</w:t>
      </w:r>
    </w:p>
    <w:p w14:paraId="4DB1E52D" w14:textId="77777777" w:rsidR="00FB7308" w:rsidRPr="0036297D" w:rsidRDefault="00FB7308" w:rsidP="00FB7308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36297D">
        <w:rPr>
          <w:spacing w:val="1"/>
          <w:sz w:val="28"/>
          <w:szCs w:val="28"/>
        </w:rPr>
        <w:t>успешное, добросовестное и качественное исполнение должностных обязанностей;</w:t>
      </w:r>
    </w:p>
    <w:p w14:paraId="3CB1D21B" w14:textId="77777777" w:rsidR="00FB7308" w:rsidRPr="0036297D" w:rsidRDefault="00FB7308" w:rsidP="00FB7308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36297D">
        <w:rPr>
          <w:spacing w:val="1"/>
          <w:sz w:val="28"/>
          <w:szCs w:val="28"/>
        </w:rPr>
        <w:t>профессионализм и оперативность при выполнении трудовой функции;</w:t>
      </w:r>
    </w:p>
    <w:p w14:paraId="0CD618B9" w14:textId="77777777" w:rsidR="00FB7308" w:rsidRPr="0036297D" w:rsidRDefault="00FB7308" w:rsidP="00FB7308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36297D">
        <w:rPr>
          <w:spacing w:val="1"/>
          <w:sz w:val="28"/>
          <w:szCs w:val="28"/>
        </w:rPr>
        <w:t>сложность, срочность выполняемых работ;</w:t>
      </w:r>
    </w:p>
    <w:p w14:paraId="0C7F2C8E" w14:textId="6296AC84" w:rsidR="00FB7308" w:rsidRPr="0036297D" w:rsidRDefault="00FB7308" w:rsidP="00FB7308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36297D">
        <w:rPr>
          <w:spacing w:val="1"/>
          <w:sz w:val="28"/>
          <w:szCs w:val="28"/>
        </w:rPr>
        <w:t>участие в выполнении непредвиденных, особо важных и ответственных работ, важных мероприятий</w:t>
      </w:r>
      <w:r w:rsidR="002215A0">
        <w:rPr>
          <w:spacing w:val="1"/>
          <w:sz w:val="28"/>
          <w:szCs w:val="28"/>
        </w:rPr>
        <w:t>.</w:t>
      </w:r>
    </w:p>
    <w:p w14:paraId="093C0051" w14:textId="71B90D87" w:rsidR="00800844" w:rsidRPr="009941F9" w:rsidRDefault="00B55E9B" w:rsidP="001A4316">
      <w:pPr>
        <w:widowControl w:val="0"/>
        <w:shd w:val="clear" w:color="auto" w:fill="FFFFFF"/>
        <w:tabs>
          <w:tab w:val="left" w:pos="911"/>
        </w:tabs>
        <w:autoSpaceDE w:val="0"/>
        <w:autoSpaceDN w:val="0"/>
        <w:adjustRightInd w:val="0"/>
        <w:spacing w:before="4"/>
        <w:jc w:val="both"/>
        <w:rPr>
          <w:strike/>
          <w:color w:val="0070C0"/>
          <w:sz w:val="28"/>
          <w:szCs w:val="28"/>
        </w:rPr>
      </w:pPr>
      <w:r w:rsidRPr="009941F9">
        <w:rPr>
          <w:strike/>
          <w:color w:val="0070C0"/>
          <w:sz w:val="28"/>
          <w:szCs w:val="28"/>
        </w:rPr>
        <w:t xml:space="preserve">      </w:t>
      </w:r>
    </w:p>
    <w:p w14:paraId="5DE4E031" w14:textId="77777777" w:rsidR="00801CFE" w:rsidRDefault="009941F9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 </w:t>
      </w:r>
      <w:r w:rsidR="00FB7308" w:rsidRPr="00801CFE">
        <w:rPr>
          <w:spacing w:val="1"/>
          <w:sz w:val="28"/>
          <w:szCs w:val="28"/>
        </w:rPr>
        <w:t>Размер выплаты может устанавливаться как в абсолютном, так и в процентном отношении к окладу (должностному окладу), ставке заработной платы</w:t>
      </w:r>
      <w:r w:rsidR="00FB7308" w:rsidRPr="00801CFE">
        <w:rPr>
          <w:color w:val="00B050"/>
          <w:spacing w:val="1"/>
          <w:sz w:val="28"/>
          <w:szCs w:val="28"/>
        </w:rPr>
        <w:t xml:space="preserve">. </w:t>
      </w:r>
      <w:r w:rsidR="00FB7308" w:rsidRPr="00801CFE">
        <w:rPr>
          <w:spacing w:val="1"/>
          <w:sz w:val="28"/>
          <w:szCs w:val="28"/>
        </w:rPr>
        <w:t>Максимальным размером выплата за интенсивность и высокие результаты работы не ограничена.</w:t>
      </w:r>
    </w:p>
    <w:p w14:paraId="30799D8E" w14:textId="77777777" w:rsidR="009941F9" w:rsidRPr="0082475D" w:rsidRDefault="009941F9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2475D">
        <w:rPr>
          <w:spacing w:val="1"/>
          <w:sz w:val="28"/>
          <w:szCs w:val="28"/>
        </w:rPr>
        <w:t>2.3.3. При установлении выплаты за качество выполняемых работ учитываются:</w:t>
      </w:r>
    </w:p>
    <w:p w14:paraId="449E1DB0" w14:textId="77777777" w:rsidR="009941F9" w:rsidRPr="0082475D" w:rsidRDefault="009941F9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2475D">
        <w:rPr>
          <w:spacing w:val="1"/>
          <w:sz w:val="28"/>
          <w:szCs w:val="28"/>
        </w:rPr>
        <w:t xml:space="preserve"> качественная подготовка и проведение мероприятий, связанных с деятельностью работы коллектива;</w:t>
      </w:r>
    </w:p>
    <w:p w14:paraId="00E5BF42" w14:textId="77777777" w:rsidR="009941F9" w:rsidRPr="0082475D" w:rsidRDefault="009941F9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2475D">
        <w:rPr>
          <w:spacing w:val="1"/>
          <w:sz w:val="28"/>
          <w:szCs w:val="28"/>
        </w:rPr>
        <w:t>обслуживание и обеспечение безаварийной, безотказной и бесперебойной работы компьютерного оборудования.</w:t>
      </w:r>
    </w:p>
    <w:p w14:paraId="08E7040C" w14:textId="77777777" w:rsidR="009941F9" w:rsidRPr="0082475D" w:rsidRDefault="009941F9" w:rsidP="009941F9">
      <w:pPr>
        <w:shd w:val="clear" w:color="auto" w:fill="FFFFFF"/>
        <w:ind w:firstLine="708"/>
        <w:jc w:val="both"/>
        <w:rPr>
          <w:sz w:val="28"/>
          <w:szCs w:val="28"/>
        </w:rPr>
      </w:pPr>
      <w:r w:rsidRPr="0082475D">
        <w:rPr>
          <w:sz w:val="28"/>
          <w:szCs w:val="28"/>
        </w:rPr>
        <w:t>качественная подготовка и своевременная сдача отчетной документации;</w:t>
      </w:r>
    </w:p>
    <w:p w14:paraId="2192F543" w14:textId="77777777" w:rsidR="009941F9" w:rsidRPr="0082475D" w:rsidRDefault="009941F9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2475D">
        <w:rPr>
          <w:spacing w:val="1"/>
          <w:sz w:val="28"/>
          <w:szCs w:val="28"/>
        </w:rPr>
        <w:t>соблюдение сроков исполнения работ.</w:t>
      </w:r>
    </w:p>
    <w:p w14:paraId="1DD7D376" w14:textId="77777777" w:rsidR="00EE4813" w:rsidRPr="009941F9" w:rsidRDefault="00801CFE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F83836">
        <w:rPr>
          <w:spacing w:val="1"/>
          <w:sz w:val="28"/>
          <w:szCs w:val="28"/>
        </w:rPr>
        <w:t>2</w:t>
      </w:r>
      <w:r w:rsidR="00800844" w:rsidRPr="00F83836">
        <w:rPr>
          <w:spacing w:val="1"/>
          <w:sz w:val="28"/>
          <w:szCs w:val="28"/>
        </w:rPr>
        <w:t>.3.</w:t>
      </w:r>
      <w:r w:rsidR="009941F9" w:rsidRPr="00F83836">
        <w:rPr>
          <w:spacing w:val="1"/>
          <w:sz w:val="28"/>
          <w:szCs w:val="28"/>
        </w:rPr>
        <w:t>4</w:t>
      </w:r>
      <w:r w:rsidRPr="00F83836">
        <w:rPr>
          <w:spacing w:val="1"/>
          <w:sz w:val="28"/>
          <w:szCs w:val="28"/>
        </w:rPr>
        <w:t>.</w:t>
      </w:r>
      <w:r w:rsidR="00800844" w:rsidRPr="00F83836">
        <w:rPr>
          <w:spacing w:val="1"/>
          <w:sz w:val="28"/>
          <w:szCs w:val="28"/>
        </w:rPr>
        <w:t xml:space="preserve"> </w:t>
      </w:r>
      <w:r w:rsidR="00800844" w:rsidRPr="009941F9">
        <w:rPr>
          <w:spacing w:val="1"/>
          <w:sz w:val="28"/>
          <w:szCs w:val="28"/>
        </w:rPr>
        <w:t>Выплат</w:t>
      </w:r>
      <w:r w:rsidR="00EE4813" w:rsidRPr="009941F9">
        <w:rPr>
          <w:spacing w:val="1"/>
          <w:sz w:val="28"/>
          <w:szCs w:val="28"/>
        </w:rPr>
        <w:t>а</w:t>
      </w:r>
      <w:r w:rsidR="00800844" w:rsidRPr="009941F9">
        <w:rPr>
          <w:spacing w:val="1"/>
          <w:sz w:val="28"/>
          <w:szCs w:val="28"/>
        </w:rPr>
        <w:t xml:space="preserve"> за стаж непрерывной работы</w:t>
      </w:r>
      <w:r w:rsidR="001954BD" w:rsidRPr="009941F9">
        <w:rPr>
          <w:spacing w:val="1"/>
          <w:sz w:val="28"/>
          <w:szCs w:val="28"/>
        </w:rPr>
        <w:t>,</w:t>
      </w:r>
      <w:r w:rsidR="00800844" w:rsidRPr="009941F9">
        <w:rPr>
          <w:spacing w:val="1"/>
          <w:sz w:val="28"/>
          <w:szCs w:val="28"/>
        </w:rPr>
        <w:t xml:space="preserve"> выслугу лет всем работникам учреждения устанавливаются в зависимости от занимаемых должностей и в следующих размерах к должностному окладу, ставке заработной платы:  </w:t>
      </w:r>
    </w:p>
    <w:p w14:paraId="7BD815F7" w14:textId="77777777" w:rsidR="00EE4813" w:rsidRPr="00F83836" w:rsidRDefault="00800844" w:rsidP="009941F9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9941F9">
        <w:rPr>
          <w:spacing w:val="1"/>
          <w:sz w:val="28"/>
          <w:szCs w:val="28"/>
        </w:rPr>
        <w:t xml:space="preserve"> </w:t>
      </w:r>
      <w:r w:rsidRPr="00F83836">
        <w:rPr>
          <w:spacing w:val="1"/>
          <w:sz w:val="28"/>
          <w:szCs w:val="28"/>
        </w:rPr>
        <w:t xml:space="preserve">- руководящие работники, </w:t>
      </w:r>
      <w:r w:rsidR="00D40EBB" w:rsidRPr="00F83836">
        <w:rPr>
          <w:spacing w:val="1"/>
          <w:sz w:val="28"/>
          <w:szCs w:val="28"/>
        </w:rPr>
        <w:t xml:space="preserve">заместитель главного бухгалтера, </w:t>
      </w:r>
      <w:r w:rsidRPr="00F83836">
        <w:rPr>
          <w:spacing w:val="1"/>
          <w:sz w:val="28"/>
          <w:szCs w:val="28"/>
        </w:rPr>
        <w:t>бухгалтера</w:t>
      </w:r>
      <w:r w:rsidR="00816BDA" w:rsidRPr="00F83836">
        <w:rPr>
          <w:spacing w:val="1"/>
          <w:sz w:val="28"/>
          <w:szCs w:val="28"/>
        </w:rPr>
        <w:t>, контрактный управляющий</w:t>
      </w:r>
      <w:r w:rsidRPr="00F83836">
        <w:rPr>
          <w:spacing w:val="1"/>
          <w:sz w:val="28"/>
          <w:szCs w:val="28"/>
        </w:rPr>
        <w:t xml:space="preserve"> от общего трудового стажа финансово-экономической работы;  </w:t>
      </w:r>
    </w:p>
    <w:p w14:paraId="2BCFA0DA" w14:textId="77777777" w:rsidR="00EE4813" w:rsidRPr="00F83836" w:rsidRDefault="00800844" w:rsidP="00EE4813">
      <w:pPr>
        <w:pStyle w:val="a9"/>
        <w:shd w:val="clear" w:color="auto" w:fill="FFFFFF"/>
        <w:spacing w:line="240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  <w:r w:rsidRPr="00F83836">
        <w:rPr>
          <w:rFonts w:ascii="Times New Roman" w:hAnsi="Times New Roman"/>
          <w:spacing w:val="1"/>
          <w:sz w:val="28"/>
          <w:szCs w:val="28"/>
        </w:rPr>
        <w:t xml:space="preserve"> -  инженер-программист, юрис</w:t>
      </w:r>
      <w:r w:rsidR="00386BB7" w:rsidRPr="00F83836">
        <w:rPr>
          <w:rFonts w:ascii="Times New Roman" w:hAnsi="Times New Roman"/>
          <w:spacing w:val="1"/>
          <w:sz w:val="28"/>
          <w:szCs w:val="28"/>
        </w:rPr>
        <w:t>консульт</w:t>
      </w:r>
      <w:r w:rsidRPr="00F83836">
        <w:rPr>
          <w:rFonts w:ascii="Times New Roman" w:hAnsi="Times New Roman"/>
          <w:spacing w:val="1"/>
          <w:sz w:val="28"/>
          <w:szCs w:val="28"/>
        </w:rPr>
        <w:t xml:space="preserve">, специалист по кадрам от общего трудового стажа по данным квалификациям;   </w:t>
      </w:r>
    </w:p>
    <w:p w14:paraId="575A8DA8" w14:textId="77777777" w:rsidR="00800844" w:rsidRPr="00F83836" w:rsidRDefault="00EE4813" w:rsidP="00EE4813">
      <w:pPr>
        <w:pStyle w:val="a9"/>
        <w:shd w:val="clear" w:color="auto" w:fill="FFFFFF"/>
        <w:spacing w:line="240" w:lineRule="auto"/>
        <w:ind w:left="0"/>
        <w:jc w:val="both"/>
        <w:rPr>
          <w:rFonts w:ascii="Times New Roman" w:hAnsi="Times New Roman"/>
          <w:spacing w:val="1"/>
          <w:sz w:val="28"/>
          <w:szCs w:val="28"/>
        </w:rPr>
      </w:pPr>
      <w:r w:rsidRPr="00F8383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00844" w:rsidRPr="00F83836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D56961" w:rsidRPr="00F83836">
        <w:rPr>
          <w:rFonts w:ascii="Times New Roman" w:hAnsi="Times New Roman"/>
          <w:spacing w:val="1"/>
          <w:sz w:val="28"/>
          <w:szCs w:val="28"/>
        </w:rPr>
        <w:t>- работникам рабочих профессий,</w:t>
      </w:r>
      <w:r w:rsidR="00800844" w:rsidRPr="00F83836">
        <w:rPr>
          <w:rFonts w:ascii="Times New Roman" w:hAnsi="Times New Roman"/>
          <w:spacing w:val="1"/>
          <w:sz w:val="28"/>
          <w:szCs w:val="28"/>
        </w:rPr>
        <w:t xml:space="preserve"> заведующему хозяйством от общего трудового стажа:</w:t>
      </w:r>
    </w:p>
    <w:p w14:paraId="47F9444A" w14:textId="77777777" w:rsidR="00800844" w:rsidRPr="000E1434" w:rsidRDefault="00800844" w:rsidP="00800844">
      <w:pPr>
        <w:spacing w:after="313"/>
        <w:jc w:val="both"/>
        <w:rPr>
          <w:color w:val="0070C0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18"/>
        <w:gridCol w:w="5191"/>
      </w:tblGrid>
      <w:tr w:rsidR="000E1434" w:rsidRPr="000E1434" w14:paraId="05F5CF88" w14:textId="77777777" w:rsidTr="00381C11">
        <w:trPr>
          <w:trHeight w:val="770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0BDB80E" w14:textId="77777777" w:rsidR="00800844" w:rsidRPr="008B382E" w:rsidRDefault="00800844" w:rsidP="00381C11">
            <w:pPr>
              <w:shd w:val="clear" w:color="auto" w:fill="FFFFFF"/>
            </w:pPr>
            <w:r w:rsidRPr="008B382E">
              <w:t xml:space="preserve">       </w:t>
            </w:r>
          </w:p>
          <w:p w14:paraId="494ABD83" w14:textId="77777777" w:rsidR="00800844" w:rsidRPr="008B382E" w:rsidRDefault="00800844" w:rsidP="00381C11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8B382E">
              <w:t xml:space="preserve">         При общем трудовом стаже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3552EEB" w14:textId="77777777" w:rsidR="00800844" w:rsidRPr="008B382E" w:rsidRDefault="00800844" w:rsidP="00195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0" w:right="162"/>
              <w:jc w:val="center"/>
            </w:pPr>
            <w:r w:rsidRPr="008B382E">
              <w:t>Размер выплаты за стаж непрерывной работы</w:t>
            </w:r>
            <w:r w:rsidR="001954BD" w:rsidRPr="008B382E">
              <w:t xml:space="preserve">, </w:t>
            </w:r>
            <w:r w:rsidRPr="008B382E">
              <w:t>выслугу лет в процентах к должностному окладу</w:t>
            </w:r>
            <w:r w:rsidR="00093423" w:rsidRPr="008B382E">
              <w:t>, ставке заработной платы</w:t>
            </w:r>
          </w:p>
        </w:tc>
      </w:tr>
      <w:tr w:rsidR="000E1434" w:rsidRPr="000E1434" w14:paraId="1F35162A" w14:textId="77777777" w:rsidTr="00381C11">
        <w:trPr>
          <w:trHeight w:val="310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22745EF" w14:textId="77777777" w:rsidR="00800844" w:rsidRPr="008B382E" w:rsidRDefault="00800844" w:rsidP="008B38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B382E">
              <w:t>от 1</w:t>
            </w:r>
            <w:r w:rsidR="001067F9" w:rsidRPr="008B382E">
              <w:t xml:space="preserve"> </w:t>
            </w:r>
            <w:r w:rsidRPr="008B382E">
              <w:t xml:space="preserve">до </w:t>
            </w:r>
            <w:r w:rsidR="008B382E" w:rsidRPr="008B382E">
              <w:t>3</w:t>
            </w:r>
            <w:r w:rsidRPr="008B382E">
              <w:t xml:space="preserve"> 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7B2BE22" w14:textId="77777777" w:rsidR="00800844" w:rsidRPr="008B382E" w:rsidRDefault="00800844" w:rsidP="004238D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3"/>
              <w:jc w:val="both"/>
            </w:pPr>
            <w:r w:rsidRPr="008B382E">
              <w:t>10</w:t>
            </w:r>
          </w:p>
        </w:tc>
      </w:tr>
      <w:tr w:rsidR="000E1434" w:rsidRPr="000E1434" w14:paraId="4603178E" w14:textId="77777777" w:rsidTr="00381C11">
        <w:trPr>
          <w:trHeight w:val="310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2A00DD1" w14:textId="77777777" w:rsidR="00800844" w:rsidRPr="008B382E" w:rsidRDefault="00800844" w:rsidP="008B38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B382E">
              <w:t>о</w:t>
            </w:r>
            <w:r w:rsidR="00BB58E4" w:rsidRPr="008B382E">
              <w:t>т</w:t>
            </w:r>
            <w:r w:rsidRPr="008B382E">
              <w:t xml:space="preserve"> </w:t>
            </w:r>
            <w:r w:rsidR="008B382E" w:rsidRPr="008B382E">
              <w:t>3</w:t>
            </w:r>
            <w:r w:rsidRPr="008B382E">
              <w:t xml:space="preserve"> до </w:t>
            </w:r>
            <w:r w:rsidR="008B382E" w:rsidRPr="008B382E">
              <w:t>8</w:t>
            </w:r>
            <w:r w:rsidRPr="008B382E">
              <w:t xml:space="preserve"> 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13EEC7B" w14:textId="77777777" w:rsidR="00800844" w:rsidRPr="008B382E" w:rsidRDefault="00800844" w:rsidP="00381C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87"/>
              <w:jc w:val="both"/>
            </w:pPr>
            <w:r w:rsidRPr="008B382E">
              <w:t>15</w:t>
            </w:r>
          </w:p>
        </w:tc>
      </w:tr>
      <w:tr w:rsidR="000E1434" w:rsidRPr="000E1434" w14:paraId="57EE95CB" w14:textId="77777777" w:rsidTr="00381C11">
        <w:trPr>
          <w:trHeight w:val="324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AB7980" w14:textId="77777777" w:rsidR="00800844" w:rsidRPr="008B382E" w:rsidRDefault="00BB58E4" w:rsidP="008B38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8B382E">
              <w:rPr>
                <w:spacing w:val="-1"/>
              </w:rPr>
              <w:t xml:space="preserve">от </w:t>
            </w:r>
            <w:r w:rsidR="008B382E" w:rsidRPr="008B382E">
              <w:rPr>
                <w:spacing w:val="-1"/>
              </w:rPr>
              <w:t>8</w:t>
            </w:r>
            <w:r w:rsidR="00800844" w:rsidRPr="008B382E">
              <w:rPr>
                <w:spacing w:val="-1"/>
              </w:rPr>
              <w:t xml:space="preserve"> </w:t>
            </w:r>
            <w:r w:rsidR="004238DC" w:rsidRPr="008B382E">
              <w:rPr>
                <w:spacing w:val="-1"/>
              </w:rPr>
              <w:t xml:space="preserve">до 15 </w:t>
            </w:r>
            <w:r w:rsidR="00800844" w:rsidRPr="008B382E">
              <w:rPr>
                <w:spacing w:val="-1"/>
              </w:rPr>
              <w:t>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0611850" w14:textId="77777777" w:rsidR="00800844" w:rsidRPr="008B382E" w:rsidRDefault="004238DC" w:rsidP="00381C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62"/>
              <w:jc w:val="both"/>
            </w:pPr>
            <w:r w:rsidRPr="008B382E">
              <w:t xml:space="preserve"> </w:t>
            </w:r>
            <w:r w:rsidR="00800844" w:rsidRPr="008B382E">
              <w:t>20</w:t>
            </w:r>
          </w:p>
        </w:tc>
      </w:tr>
      <w:tr w:rsidR="000E1434" w:rsidRPr="000E1434" w14:paraId="2792BACF" w14:textId="77777777" w:rsidTr="00381C11">
        <w:trPr>
          <w:trHeight w:val="324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F579C4" w14:textId="77777777" w:rsidR="004238DC" w:rsidRPr="008B382E" w:rsidRDefault="004238DC" w:rsidP="004238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 w:rsidRPr="008B382E">
              <w:rPr>
                <w:spacing w:val="-1"/>
              </w:rPr>
              <w:t>от 15 до 20 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390F" w14:textId="77777777" w:rsidR="004238DC" w:rsidRPr="008B382E" w:rsidRDefault="004238DC" w:rsidP="00381C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62"/>
              <w:jc w:val="both"/>
            </w:pPr>
            <w:r w:rsidRPr="008B382E">
              <w:t xml:space="preserve"> 25</w:t>
            </w:r>
          </w:p>
        </w:tc>
      </w:tr>
      <w:tr w:rsidR="000E1434" w:rsidRPr="000E1434" w14:paraId="72B19E53" w14:textId="77777777" w:rsidTr="00381C11">
        <w:trPr>
          <w:trHeight w:val="324"/>
        </w:trPr>
        <w:tc>
          <w:tcPr>
            <w:tcW w:w="4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5602E" w14:textId="77777777" w:rsidR="004238DC" w:rsidRPr="008B382E" w:rsidRDefault="008B382E" w:rsidP="004238D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pacing w:val="-1"/>
              </w:rPr>
            </w:pPr>
            <w:r>
              <w:rPr>
                <w:spacing w:val="-1"/>
              </w:rPr>
              <w:t xml:space="preserve">от </w:t>
            </w:r>
            <w:r w:rsidR="004238DC" w:rsidRPr="008B382E">
              <w:rPr>
                <w:spacing w:val="-1"/>
              </w:rPr>
              <w:t>20 лет</w:t>
            </w:r>
          </w:p>
        </w:tc>
        <w:tc>
          <w:tcPr>
            <w:tcW w:w="5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79B68" w14:textId="77777777" w:rsidR="004238DC" w:rsidRPr="008B382E" w:rsidRDefault="004238DC" w:rsidP="00381C1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362"/>
              <w:jc w:val="both"/>
            </w:pPr>
            <w:r w:rsidRPr="008B382E">
              <w:t xml:space="preserve"> 30</w:t>
            </w:r>
          </w:p>
        </w:tc>
      </w:tr>
    </w:tbl>
    <w:p w14:paraId="2313C32D" w14:textId="77777777" w:rsidR="00800844" w:rsidRPr="000E1434" w:rsidRDefault="00800844" w:rsidP="00800844">
      <w:pPr>
        <w:ind w:firstLine="540"/>
        <w:jc w:val="both"/>
        <w:rPr>
          <w:color w:val="0070C0"/>
          <w:sz w:val="28"/>
          <w:szCs w:val="28"/>
        </w:rPr>
      </w:pPr>
    </w:p>
    <w:p w14:paraId="483353EA" w14:textId="77777777" w:rsidR="00800844" w:rsidRPr="00F83836" w:rsidRDefault="00190367" w:rsidP="00800844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 xml:space="preserve">Начисление выплаты </w:t>
      </w:r>
      <w:r w:rsidR="00800844" w:rsidRPr="00F83836">
        <w:rPr>
          <w:sz w:val="28"/>
          <w:szCs w:val="28"/>
        </w:rPr>
        <w:t xml:space="preserve">за стаж непрерывной работы, выслугу лет </w:t>
      </w:r>
      <w:r w:rsidRPr="00F83836">
        <w:rPr>
          <w:sz w:val="28"/>
          <w:szCs w:val="28"/>
        </w:rPr>
        <w:t xml:space="preserve">к должностному окладу, ставке заработной платы </w:t>
      </w:r>
      <w:r w:rsidR="00800844" w:rsidRPr="00F83836">
        <w:rPr>
          <w:sz w:val="28"/>
          <w:szCs w:val="28"/>
        </w:rPr>
        <w:t>не образует новый должностной оклад, ставку заработной платы и не учитывается при начислении иных выплат стимулирующего характера.</w:t>
      </w:r>
    </w:p>
    <w:p w14:paraId="7427052E" w14:textId="31EA39FA" w:rsidR="00800844" w:rsidRPr="00F83836" w:rsidRDefault="00800844" w:rsidP="00800844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 xml:space="preserve">Выплаты за стаж непрерывной работы </w:t>
      </w:r>
      <w:r w:rsidR="006353B8" w:rsidRPr="00F83836">
        <w:rPr>
          <w:sz w:val="28"/>
          <w:szCs w:val="28"/>
        </w:rPr>
        <w:t xml:space="preserve">(выслугу лет) работникам МКУ ЦБО </w:t>
      </w:r>
      <w:r w:rsidRPr="00F83836">
        <w:rPr>
          <w:sz w:val="28"/>
          <w:szCs w:val="28"/>
        </w:rPr>
        <w:t xml:space="preserve">  осуществляются ежемесячно. Изменения размера выплаты за выслугу лет оформляется протоколом действующей комиссии по стажу и приказом </w:t>
      </w:r>
      <w:r w:rsidR="00F83836" w:rsidRPr="00F83836">
        <w:rPr>
          <w:sz w:val="28"/>
          <w:szCs w:val="28"/>
        </w:rPr>
        <w:t>директора.</w:t>
      </w:r>
    </w:p>
    <w:p w14:paraId="17FEB95D" w14:textId="77777777" w:rsidR="00800844" w:rsidRPr="00F83836" w:rsidRDefault="00800844" w:rsidP="00800844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 xml:space="preserve"> При совмещении профессий (должностей) выплата за выслугу</w:t>
      </w:r>
      <w:r w:rsidR="00533925" w:rsidRPr="00F83836">
        <w:rPr>
          <w:sz w:val="28"/>
          <w:szCs w:val="28"/>
        </w:rPr>
        <w:t xml:space="preserve"> лет выплачивается по </w:t>
      </w:r>
      <w:r w:rsidR="005D1D6A" w:rsidRPr="00F83836">
        <w:rPr>
          <w:sz w:val="28"/>
          <w:szCs w:val="28"/>
        </w:rPr>
        <w:t>основному месту работы (</w:t>
      </w:r>
      <w:r w:rsidR="00533925" w:rsidRPr="00F83836">
        <w:rPr>
          <w:sz w:val="28"/>
          <w:szCs w:val="28"/>
        </w:rPr>
        <w:t>основной должности</w:t>
      </w:r>
      <w:r w:rsidR="005D1D6A" w:rsidRPr="00F83836">
        <w:rPr>
          <w:sz w:val="28"/>
          <w:szCs w:val="28"/>
        </w:rPr>
        <w:t>, профессии)</w:t>
      </w:r>
      <w:r w:rsidRPr="00F83836">
        <w:rPr>
          <w:sz w:val="28"/>
          <w:szCs w:val="28"/>
        </w:rPr>
        <w:t>. При оплате работнику за совмещение профессий (должностей) надбавка за выслугу лет не учитывается.</w:t>
      </w:r>
    </w:p>
    <w:p w14:paraId="2219DDCF" w14:textId="77777777" w:rsidR="000E1434" w:rsidRPr="00BE4928" w:rsidRDefault="00E06BA7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F83836">
        <w:rPr>
          <w:sz w:val="28"/>
          <w:szCs w:val="28"/>
        </w:rPr>
        <w:lastRenderedPageBreak/>
        <w:t>2</w:t>
      </w:r>
      <w:r w:rsidR="00800844" w:rsidRPr="00F83836">
        <w:rPr>
          <w:sz w:val="28"/>
          <w:szCs w:val="28"/>
        </w:rPr>
        <w:t>.</w:t>
      </w:r>
      <w:r w:rsidRPr="00F83836">
        <w:rPr>
          <w:sz w:val="28"/>
          <w:szCs w:val="28"/>
        </w:rPr>
        <w:t>3</w:t>
      </w:r>
      <w:r w:rsidR="00800844" w:rsidRPr="00F83836">
        <w:rPr>
          <w:sz w:val="28"/>
          <w:szCs w:val="28"/>
        </w:rPr>
        <w:t>.</w:t>
      </w:r>
      <w:r w:rsidR="009941F9" w:rsidRPr="00F83836">
        <w:rPr>
          <w:sz w:val="28"/>
          <w:szCs w:val="28"/>
        </w:rPr>
        <w:t>5</w:t>
      </w:r>
      <w:r w:rsidRPr="00F83836">
        <w:rPr>
          <w:sz w:val="28"/>
          <w:szCs w:val="28"/>
        </w:rPr>
        <w:t>.</w:t>
      </w:r>
      <w:r w:rsidR="00800844" w:rsidRPr="00F83836">
        <w:rPr>
          <w:sz w:val="28"/>
          <w:szCs w:val="28"/>
        </w:rPr>
        <w:t xml:space="preserve"> </w:t>
      </w:r>
      <w:r w:rsidR="000E1434" w:rsidRPr="00BE4928">
        <w:rPr>
          <w:color w:val="000001"/>
          <w:sz w:val="28"/>
          <w:szCs w:val="28"/>
        </w:rPr>
        <w:t>При установлении премиальных выплат по итогам работы учитываются:</w:t>
      </w:r>
    </w:p>
    <w:p w14:paraId="555F0A71" w14:textId="6D1B3937" w:rsidR="000E1434" w:rsidRPr="00BE4928" w:rsidRDefault="000E1434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-</w:t>
      </w:r>
      <w:r>
        <w:rPr>
          <w:color w:val="000001"/>
          <w:sz w:val="28"/>
          <w:szCs w:val="28"/>
        </w:rPr>
        <w:t xml:space="preserve"> </w:t>
      </w:r>
      <w:r w:rsidRPr="00BE4928">
        <w:rPr>
          <w:color w:val="000001"/>
          <w:sz w:val="28"/>
          <w:szCs w:val="28"/>
        </w:rPr>
        <w:t>успешное и добросовестное исполнение работником своих должностных обязанностей в соответствующем периоде (отсутствие замечаний со стороны</w:t>
      </w:r>
      <w:r w:rsidR="00F83836">
        <w:rPr>
          <w:color w:val="000001"/>
          <w:sz w:val="28"/>
          <w:szCs w:val="28"/>
        </w:rPr>
        <w:t xml:space="preserve"> директора</w:t>
      </w:r>
      <w:r w:rsidRPr="00BE4928">
        <w:rPr>
          <w:color w:val="000001"/>
          <w:sz w:val="28"/>
          <w:szCs w:val="28"/>
        </w:rPr>
        <w:t>);</w:t>
      </w:r>
    </w:p>
    <w:p w14:paraId="3A206C64" w14:textId="77777777" w:rsidR="000E1434" w:rsidRPr="00BE4928" w:rsidRDefault="00370E92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0E1434" w:rsidRPr="00BE4928">
        <w:rPr>
          <w:color w:val="000001"/>
          <w:sz w:val="28"/>
          <w:szCs w:val="28"/>
        </w:rPr>
        <w:t>инициативу, творчество и применение в работе современных форм и методов организации труда;</w:t>
      </w:r>
    </w:p>
    <w:p w14:paraId="08EAFBEB" w14:textId="77777777" w:rsidR="000E1434" w:rsidRPr="00BE4928" w:rsidRDefault="00370E92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0E1434" w:rsidRPr="00BE4928">
        <w:rPr>
          <w:color w:val="000001"/>
          <w:sz w:val="28"/>
          <w:szCs w:val="28"/>
        </w:rPr>
        <w:t>качественную подготовку и проведение мероприятий;</w:t>
      </w:r>
    </w:p>
    <w:p w14:paraId="39CF13B4" w14:textId="77777777" w:rsidR="000E1434" w:rsidRDefault="00370E92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>
        <w:rPr>
          <w:color w:val="000001"/>
          <w:sz w:val="28"/>
          <w:szCs w:val="28"/>
        </w:rPr>
        <w:t xml:space="preserve">- </w:t>
      </w:r>
      <w:r w:rsidR="000E1434" w:rsidRPr="00BE4928">
        <w:rPr>
          <w:color w:val="000001"/>
          <w:sz w:val="28"/>
          <w:szCs w:val="28"/>
        </w:rPr>
        <w:t>качественную подготовку и своевременную сдачу отчетности</w:t>
      </w:r>
      <w:r w:rsidR="00A61EFC">
        <w:rPr>
          <w:color w:val="000001"/>
          <w:sz w:val="28"/>
          <w:szCs w:val="28"/>
        </w:rPr>
        <w:t xml:space="preserve">; </w:t>
      </w:r>
    </w:p>
    <w:p w14:paraId="5833B61C" w14:textId="77777777" w:rsidR="00A61EFC" w:rsidRPr="0082475D" w:rsidRDefault="00A61EFC" w:rsidP="00A61EFC">
      <w:pPr>
        <w:ind w:firstLine="540"/>
        <w:jc w:val="both"/>
        <w:rPr>
          <w:sz w:val="28"/>
          <w:szCs w:val="28"/>
        </w:rPr>
      </w:pPr>
      <w:r w:rsidRPr="0082475D">
        <w:rPr>
          <w:sz w:val="28"/>
          <w:szCs w:val="28"/>
        </w:rPr>
        <w:t>-  соблюдение сроков исполнения работ;</w:t>
      </w:r>
    </w:p>
    <w:p w14:paraId="52DE2238" w14:textId="77777777" w:rsidR="00A61EFC" w:rsidRPr="0082475D" w:rsidRDefault="00A61EFC" w:rsidP="00A61EFC">
      <w:pPr>
        <w:ind w:firstLine="540"/>
        <w:jc w:val="both"/>
        <w:rPr>
          <w:sz w:val="28"/>
          <w:szCs w:val="28"/>
        </w:rPr>
      </w:pPr>
      <w:r w:rsidRPr="0082475D">
        <w:rPr>
          <w:sz w:val="28"/>
          <w:szCs w:val="28"/>
        </w:rPr>
        <w:t>- участие в течение месяца в выполнении особо важных работ и мероприятий.</w:t>
      </w:r>
    </w:p>
    <w:p w14:paraId="2ED39437" w14:textId="77777777" w:rsidR="000E1434" w:rsidRPr="00BE4928" w:rsidRDefault="000E1434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>Премия по итогам работы выплачивается в пределах имеющихся средств. Конкретный размер премии может определяться как в процентах к окладу (должностному окладу)</w:t>
      </w:r>
      <w:r w:rsidR="00B57C10">
        <w:rPr>
          <w:color w:val="000001"/>
          <w:sz w:val="28"/>
          <w:szCs w:val="28"/>
        </w:rPr>
        <w:t>,</w:t>
      </w:r>
      <w:r w:rsidRPr="00BE4928">
        <w:rPr>
          <w:color w:val="000001"/>
          <w:sz w:val="28"/>
          <w:szCs w:val="28"/>
        </w:rPr>
        <w:t xml:space="preserve"> ставке заработной платы работника, так и в абсолютном размере. Максимальным размером премия не ограничена.</w:t>
      </w:r>
    </w:p>
    <w:p w14:paraId="05E9BB9B" w14:textId="4A8C7445" w:rsidR="000E1434" w:rsidRPr="00BE4928" w:rsidRDefault="000E1434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BE4928">
        <w:rPr>
          <w:color w:val="000001"/>
          <w:sz w:val="28"/>
          <w:szCs w:val="28"/>
        </w:rPr>
        <w:t xml:space="preserve">Размеры и критерии премиальных выплат по итогам работы устанавливаются </w:t>
      </w:r>
      <w:r w:rsidR="00E06BA7">
        <w:rPr>
          <w:color w:val="000001"/>
          <w:sz w:val="28"/>
          <w:szCs w:val="28"/>
        </w:rPr>
        <w:t xml:space="preserve">приказом </w:t>
      </w:r>
      <w:r w:rsidR="00F83836">
        <w:rPr>
          <w:color w:val="000001"/>
          <w:sz w:val="28"/>
          <w:szCs w:val="28"/>
        </w:rPr>
        <w:t xml:space="preserve">директора </w:t>
      </w:r>
      <w:r w:rsidR="00B57C10">
        <w:rPr>
          <w:color w:val="000001"/>
          <w:sz w:val="28"/>
          <w:szCs w:val="28"/>
        </w:rPr>
        <w:t>у</w:t>
      </w:r>
      <w:r w:rsidRPr="00BE4928">
        <w:rPr>
          <w:color w:val="000001"/>
          <w:sz w:val="28"/>
          <w:szCs w:val="28"/>
        </w:rPr>
        <w:t>чреждения.</w:t>
      </w:r>
    </w:p>
    <w:p w14:paraId="72CED091" w14:textId="77777777" w:rsidR="000E1434" w:rsidRPr="00BE4928" w:rsidRDefault="000E1434" w:rsidP="000E1434">
      <w:pPr>
        <w:shd w:val="clear" w:color="auto" w:fill="FFFFFF"/>
        <w:ind w:firstLine="709"/>
        <w:jc w:val="both"/>
        <w:rPr>
          <w:color w:val="000001"/>
          <w:sz w:val="28"/>
          <w:szCs w:val="28"/>
        </w:rPr>
      </w:pPr>
      <w:r w:rsidRPr="00F83836">
        <w:rPr>
          <w:sz w:val="28"/>
          <w:szCs w:val="28"/>
        </w:rPr>
        <w:t>2.3.</w:t>
      </w:r>
      <w:r w:rsidR="009941F9" w:rsidRPr="00F83836">
        <w:rPr>
          <w:sz w:val="28"/>
          <w:szCs w:val="28"/>
        </w:rPr>
        <w:t>6</w:t>
      </w:r>
      <w:r w:rsidRPr="00F83836">
        <w:rPr>
          <w:sz w:val="28"/>
          <w:szCs w:val="28"/>
        </w:rPr>
        <w:t xml:space="preserve">. </w:t>
      </w:r>
      <w:r w:rsidRPr="00BE4928">
        <w:rPr>
          <w:color w:val="000001"/>
          <w:sz w:val="28"/>
          <w:szCs w:val="28"/>
        </w:rPr>
        <w:t>Выплаты стимулирующего характера производятся в пределах средств фонда оплаты труда, предусмотренных в бюджете округа.</w:t>
      </w:r>
    </w:p>
    <w:p w14:paraId="032451C7" w14:textId="1CF484BB" w:rsidR="00BE1E36" w:rsidRDefault="00BE1E36" w:rsidP="000276B4">
      <w:pPr>
        <w:shd w:val="clear" w:color="auto" w:fill="FFFFFF"/>
        <w:spacing w:before="292"/>
        <w:ind w:left="4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3. Условия оплаты труда</w:t>
      </w:r>
      <w:r w:rsidR="00F83836">
        <w:rPr>
          <w:b/>
          <w:bCs/>
          <w:spacing w:val="-1"/>
          <w:sz w:val="28"/>
          <w:szCs w:val="28"/>
        </w:rPr>
        <w:t xml:space="preserve"> директора</w:t>
      </w:r>
      <w:r>
        <w:rPr>
          <w:b/>
          <w:bCs/>
          <w:spacing w:val="-1"/>
          <w:sz w:val="28"/>
          <w:szCs w:val="28"/>
        </w:rPr>
        <w:t>, главного бухгалтера МКУ ЦБО</w:t>
      </w:r>
      <w:r>
        <w:rPr>
          <w:b/>
          <w:bCs/>
          <w:spacing w:val="1"/>
          <w:sz w:val="28"/>
          <w:szCs w:val="28"/>
        </w:rPr>
        <w:t>.</w:t>
      </w:r>
    </w:p>
    <w:p w14:paraId="2361DF97" w14:textId="77777777" w:rsidR="00BE1E36" w:rsidRDefault="00983176" w:rsidP="00983176">
      <w:pPr>
        <w:shd w:val="clear" w:color="auto" w:fill="FFFFFF"/>
        <w:spacing w:before="31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 xml:space="preserve">       </w:t>
      </w:r>
      <w:r w:rsidR="00BE1E36" w:rsidRPr="005F2913">
        <w:rPr>
          <w:spacing w:val="-5"/>
          <w:sz w:val="28"/>
          <w:szCs w:val="28"/>
        </w:rPr>
        <w:t>3.1.</w:t>
      </w:r>
      <w:r w:rsidR="00BE1E36" w:rsidRPr="005F2913">
        <w:rPr>
          <w:spacing w:val="6"/>
          <w:sz w:val="28"/>
          <w:szCs w:val="28"/>
        </w:rPr>
        <w:t xml:space="preserve"> </w:t>
      </w:r>
      <w:r w:rsidR="00BE1E36">
        <w:rPr>
          <w:spacing w:val="1"/>
          <w:sz w:val="28"/>
          <w:szCs w:val="28"/>
        </w:rPr>
        <w:t xml:space="preserve">Заработная плата </w:t>
      </w:r>
      <w:r w:rsidRPr="00F83836">
        <w:rPr>
          <w:spacing w:val="1"/>
          <w:sz w:val="28"/>
          <w:szCs w:val="28"/>
        </w:rPr>
        <w:t>директора</w:t>
      </w:r>
      <w:r>
        <w:rPr>
          <w:spacing w:val="1"/>
          <w:sz w:val="28"/>
          <w:szCs w:val="28"/>
        </w:rPr>
        <w:t xml:space="preserve"> </w:t>
      </w:r>
      <w:r w:rsidR="00BE1E36">
        <w:rPr>
          <w:spacing w:val="6"/>
          <w:sz w:val="28"/>
          <w:szCs w:val="28"/>
        </w:rPr>
        <w:t xml:space="preserve">МКУ ЦБО </w:t>
      </w:r>
      <w:r w:rsidR="00BE1E36" w:rsidRPr="005F2913">
        <w:rPr>
          <w:spacing w:val="6"/>
          <w:sz w:val="28"/>
          <w:szCs w:val="28"/>
        </w:rPr>
        <w:t>и главного бухгалтера</w:t>
      </w:r>
      <w:r>
        <w:rPr>
          <w:spacing w:val="6"/>
          <w:sz w:val="28"/>
          <w:szCs w:val="28"/>
        </w:rPr>
        <w:t xml:space="preserve"> состоит из должностных окладов, выплат компенсационного и стимулирующего характера.</w:t>
      </w:r>
      <w:r w:rsidR="00BE1E36">
        <w:rPr>
          <w:spacing w:val="1"/>
          <w:sz w:val="28"/>
          <w:szCs w:val="28"/>
        </w:rPr>
        <w:t xml:space="preserve"> </w:t>
      </w:r>
    </w:p>
    <w:p w14:paraId="7CCB6258" w14:textId="73E1A43A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 xml:space="preserve">3.2. </w:t>
      </w:r>
      <w:r w:rsidR="00983176" w:rsidRPr="00F83836">
        <w:rPr>
          <w:sz w:val="28"/>
          <w:szCs w:val="28"/>
        </w:rPr>
        <w:t xml:space="preserve">Директору </w:t>
      </w:r>
      <w:r w:rsidR="00F83836">
        <w:rPr>
          <w:sz w:val="28"/>
          <w:szCs w:val="28"/>
        </w:rPr>
        <w:t xml:space="preserve"> </w:t>
      </w:r>
      <w:r w:rsidRPr="00F83836">
        <w:rPr>
          <w:sz w:val="28"/>
          <w:szCs w:val="28"/>
        </w:rPr>
        <w:t xml:space="preserve">МКУ ЦБО </w:t>
      </w:r>
      <w:r w:rsidR="00983176" w:rsidRPr="00F83836">
        <w:rPr>
          <w:sz w:val="28"/>
          <w:szCs w:val="28"/>
        </w:rPr>
        <w:t xml:space="preserve">должностной оклад, </w:t>
      </w:r>
      <w:r w:rsidRPr="00F83836">
        <w:rPr>
          <w:sz w:val="28"/>
          <w:szCs w:val="28"/>
        </w:rPr>
        <w:t>выплаты компенсационного и стимулирующего характера устанавливаются трудовым договором</w:t>
      </w:r>
      <w:r w:rsidR="00983176" w:rsidRPr="00F83836">
        <w:rPr>
          <w:sz w:val="28"/>
          <w:szCs w:val="28"/>
        </w:rPr>
        <w:t xml:space="preserve">, приказами </w:t>
      </w:r>
      <w:r w:rsidRPr="00F83836">
        <w:rPr>
          <w:sz w:val="28"/>
          <w:szCs w:val="28"/>
        </w:rPr>
        <w:t>руководителя</w:t>
      </w:r>
      <w:r w:rsidR="00433EB4">
        <w:rPr>
          <w:sz w:val="28"/>
          <w:szCs w:val="28"/>
        </w:rPr>
        <w:t xml:space="preserve"> органа, осуществляющего</w:t>
      </w:r>
      <w:r w:rsidRPr="00F83836">
        <w:rPr>
          <w:sz w:val="28"/>
          <w:szCs w:val="28"/>
        </w:rPr>
        <w:t xml:space="preserve"> функции и полномочия учредителя МКУ ЦБО. </w:t>
      </w:r>
    </w:p>
    <w:p w14:paraId="2188CD8C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Размер выплат стимулирующего характера директору определяется в зависимости от результатов деятельности МКУ ЦБО.</w:t>
      </w:r>
    </w:p>
    <w:p w14:paraId="184225D7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При премировании директора МКУ ЦБО учитываются</w:t>
      </w:r>
      <w:r w:rsidR="009941F9" w:rsidRPr="00F83836">
        <w:rPr>
          <w:sz w:val="28"/>
          <w:szCs w:val="28"/>
        </w:rPr>
        <w:t xml:space="preserve"> </w:t>
      </w:r>
      <w:r w:rsidRPr="00F83836">
        <w:rPr>
          <w:sz w:val="28"/>
          <w:szCs w:val="28"/>
        </w:rPr>
        <w:t>следующие показатели работы:</w:t>
      </w:r>
    </w:p>
    <w:p w14:paraId="3CB26280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 xml:space="preserve"> - качественная организация работы МКУ ЦБО, предусмотренной уставной деятельностью МКУ ЦБО;</w:t>
      </w:r>
    </w:p>
    <w:p w14:paraId="2279A796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- обеспечение условий работы специалистов;</w:t>
      </w:r>
    </w:p>
    <w:p w14:paraId="301EEC3A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- эффективность, контроль за своевременностью реализации планов;</w:t>
      </w:r>
    </w:p>
    <w:p w14:paraId="2D593288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- применение в работе современных форм и методов организации труда, информационных и коммуникационных ресурсов;</w:t>
      </w:r>
    </w:p>
    <w:p w14:paraId="51F44D7E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-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правовыми актами Правительства Нижегородской области, Администрации Павловского муниципального округа Нижегородской области;</w:t>
      </w:r>
    </w:p>
    <w:p w14:paraId="244DBC8F" w14:textId="77777777" w:rsidR="00BE1E36" w:rsidRPr="00F83836" w:rsidRDefault="00BE1E36" w:rsidP="00BE1E36">
      <w:pPr>
        <w:ind w:firstLine="540"/>
        <w:jc w:val="both"/>
        <w:rPr>
          <w:sz w:val="28"/>
          <w:szCs w:val="28"/>
        </w:rPr>
      </w:pPr>
      <w:r w:rsidRPr="00F83836">
        <w:rPr>
          <w:sz w:val="28"/>
          <w:szCs w:val="28"/>
        </w:rPr>
        <w:t>- выполнение квоты по приёму на работу инвалидов (в соответствии с действующим законодательством).</w:t>
      </w:r>
    </w:p>
    <w:p w14:paraId="55476EFF" w14:textId="77777777" w:rsidR="006F3E8C" w:rsidRPr="00F83836" w:rsidRDefault="008B1171" w:rsidP="00D40EBB">
      <w:pPr>
        <w:ind w:firstLine="540"/>
        <w:jc w:val="both"/>
        <w:rPr>
          <w:b/>
          <w:sz w:val="28"/>
          <w:szCs w:val="28"/>
        </w:rPr>
      </w:pPr>
      <w:r w:rsidRPr="00F83836">
        <w:rPr>
          <w:sz w:val="28"/>
          <w:szCs w:val="28"/>
        </w:rPr>
        <w:lastRenderedPageBreak/>
        <w:t xml:space="preserve">3.3.  </w:t>
      </w:r>
      <w:r w:rsidR="001D048C" w:rsidRPr="00F83836">
        <w:rPr>
          <w:sz w:val="28"/>
          <w:szCs w:val="28"/>
        </w:rPr>
        <w:t>Г</w:t>
      </w:r>
      <w:r w:rsidR="00983176" w:rsidRPr="00F83836">
        <w:rPr>
          <w:sz w:val="28"/>
          <w:szCs w:val="28"/>
        </w:rPr>
        <w:t>лавному бухгалтеру устанавливаются выплаты компенсационного и стимулирующего характера в соответствии с настоящим Положением и п</w:t>
      </w:r>
      <w:r w:rsidR="001D048C" w:rsidRPr="00F83836">
        <w:rPr>
          <w:sz w:val="28"/>
          <w:szCs w:val="28"/>
        </w:rPr>
        <w:t>риказами</w:t>
      </w:r>
      <w:r w:rsidR="00983176" w:rsidRPr="00F83836">
        <w:rPr>
          <w:sz w:val="28"/>
          <w:szCs w:val="28"/>
        </w:rPr>
        <w:t xml:space="preserve"> </w:t>
      </w:r>
      <w:r w:rsidR="001D048C" w:rsidRPr="00F83836">
        <w:rPr>
          <w:sz w:val="28"/>
          <w:szCs w:val="28"/>
        </w:rPr>
        <w:t xml:space="preserve">директора </w:t>
      </w:r>
      <w:r w:rsidR="00D40EBB" w:rsidRPr="00F83836">
        <w:rPr>
          <w:sz w:val="28"/>
          <w:szCs w:val="28"/>
        </w:rPr>
        <w:t>учреждения</w:t>
      </w:r>
      <w:r w:rsidR="00983176" w:rsidRPr="00F83836">
        <w:rPr>
          <w:sz w:val="28"/>
          <w:szCs w:val="28"/>
        </w:rPr>
        <w:t>.</w:t>
      </w:r>
      <w:r w:rsidR="00E51F43" w:rsidRPr="00F83836">
        <w:rPr>
          <w:sz w:val="28"/>
          <w:szCs w:val="28"/>
        </w:rPr>
        <w:t xml:space="preserve"> Размеры и критерии выплат стимулирующего характера главному бухгалтеру устанавливаются приказами директора учреждения.</w:t>
      </w:r>
      <w:r w:rsidR="00E51F43" w:rsidRPr="00F83836">
        <w:rPr>
          <w:b/>
          <w:sz w:val="28"/>
          <w:szCs w:val="28"/>
        </w:rPr>
        <w:t xml:space="preserve">  </w:t>
      </w:r>
    </w:p>
    <w:p w14:paraId="307A1D8E" w14:textId="77777777" w:rsidR="00706392" w:rsidRDefault="006F3E8C" w:rsidP="00706392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6F3E8C">
        <w:rPr>
          <w:sz w:val="28"/>
          <w:szCs w:val="28"/>
        </w:rPr>
        <w:t xml:space="preserve">3.4. </w:t>
      </w:r>
      <w:r w:rsidR="00E51F43" w:rsidRPr="006F3E8C">
        <w:rPr>
          <w:sz w:val="28"/>
          <w:szCs w:val="28"/>
        </w:rPr>
        <w:t xml:space="preserve"> </w:t>
      </w:r>
      <w:r w:rsidR="00706392" w:rsidRPr="00CC2559">
        <w:rPr>
          <w:bCs/>
          <w:color w:val="000000" w:themeColor="text1"/>
          <w:sz w:val="28"/>
          <w:szCs w:val="28"/>
        </w:rPr>
        <w:t xml:space="preserve">Индексация заработной платы </w:t>
      </w:r>
      <w:r w:rsidR="00706392">
        <w:rPr>
          <w:bCs/>
          <w:color w:val="000000" w:themeColor="text1"/>
          <w:sz w:val="28"/>
          <w:szCs w:val="28"/>
        </w:rPr>
        <w:t xml:space="preserve">директору и главному бухгалтеру </w:t>
      </w:r>
      <w:r w:rsidR="00706392" w:rsidRPr="00CC2559">
        <w:rPr>
          <w:bCs/>
          <w:color w:val="000000" w:themeColor="text1"/>
          <w:sz w:val="28"/>
          <w:szCs w:val="28"/>
        </w:rPr>
        <w:t xml:space="preserve">учреждения производится в пределах средств фонда </w:t>
      </w:r>
      <w:r w:rsidR="00706392">
        <w:rPr>
          <w:bCs/>
          <w:color w:val="000000" w:themeColor="text1"/>
          <w:sz w:val="28"/>
          <w:szCs w:val="28"/>
        </w:rPr>
        <w:t>оплаты труда учреждения</w:t>
      </w:r>
      <w:r w:rsidR="00706392" w:rsidRPr="00CC2559">
        <w:rPr>
          <w:bCs/>
          <w:color w:val="000000" w:themeColor="text1"/>
          <w:sz w:val="28"/>
          <w:szCs w:val="28"/>
        </w:rPr>
        <w:t>, предусмотренного в местном бюджете на очередной финансовый год</w:t>
      </w:r>
      <w:r w:rsidR="00706392">
        <w:rPr>
          <w:bCs/>
          <w:color w:val="000000" w:themeColor="text1"/>
          <w:sz w:val="28"/>
          <w:szCs w:val="28"/>
        </w:rPr>
        <w:t>,</w:t>
      </w:r>
      <w:r w:rsidR="00706392" w:rsidRPr="00CC2559">
        <w:rPr>
          <w:bCs/>
          <w:color w:val="000000" w:themeColor="text1"/>
          <w:sz w:val="28"/>
          <w:szCs w:val="28"/>
        </w:rPr>
        <w:t xml:space="preserve"> одновременно со всеми работниками.</w:t>
      </w:r>
    </w:p>
    <w:p w14:paraId="57CCA029" w14:textId="77777777" w:rsidR="00CB16A0" w:rsidRPr="00CC2559" w:rsidRDefault="00CB16A0" w:rsidP="00706392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0291AFC" w14:textId="77777777" w:rsidR="00CB16A0" w:rsidRDefault="00CB16A0" w:rsidP="00CB16A0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</w:t>
      </w:r>
      <w:r w:rsidRPr="00CC2559">
        <w:rPr>
          <w:b/>
          <w:bCs/>
          <w:color w:val="000000" w:themeColor="text1"/>
          <w:sz w:val="28"/>
          <w:szCs w:val="28"/>
        </w:rPr>
        <w:t>. Другие вопросы оплаты труда</w:t>
      </w:r>
      <w:r w:rsidR="00A92D12">
        <w:rPr>
          <w:b/>
          <w:bCs/>
          <w:color w:val="000000" w:themeColor="text1"/>
          <w:sz w:val="28"/>
          <w:szCs w:val="28"/>
        </w:rPr>
        <w:t>.</w:t>
      </w:r>
    </w:p>
    <w:p w14:paraId="23FD2A70" w14:textId="77777777" w:rsidR="00A92D12" w:rsidRDefault="00A92D12" w:rsidP="00CB16A0">
      <w:pPr>
        <w:shd w:val="clear" w:color="auto" w:fill="FFFFFF"/>
        <w:ind w:firstLine="708"/>
        <w:jc w:val="center"/>
        <w:rPr>
          <w:b/>
          <w:bCs/>
          <w:color w:val="000000" w:themeColor="text1"/>
          <w:sz w:val="28"/>
          <w:szCs w:val="28"/>
        </w:rPr>
      </w:pPr>
    </w:p>
    <w:p w14:paraId="4251CBF3" w14:textId="77777777" w:rsidR="00CB16A0" w:rsidRPr="00661C63" w:rsidRDefault="00CB16A0" w:rsidP="00CB16A0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 В пределах средств фонда оплаты труда по личному заявлению работника </w:t>
      </w:r>
      <w:r>
        <w:rPr>
          <w:spacing w:val="1"/>
          <w:sz w:val="28"/>
          <w:szCs w:val="28"/>
        </w:rPr>
        <w:t xml:space="preserve">учреждения </w:t>
      </w:r>
      <w:r w:rsidRPr="00661C63">
        <w:rPr>
          <w:spacing w:val="1"/>
          <w:sz w:val="28"/>
          <w:szCs w:val="28"/>
        </w:rPr>
        <w:t>оказывается материальная помощь.</w:t>
      </w:r>
    </w:p>
    <w:p w14:paraId="570A0B22" w14:textId="77777777" w:rsidR="00CB16A0" w:rsidRPr="002C1B3C" w:rsidRDefault="00CB16A0" w:rsidP="00CB16A0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 w:rsidRPr="002C1B3C">
        <w:rPr>
          <w:spacing w:val="1"/>
          <w:sz w:val="28"/>
          <w:szCs w:val="28"/>
        </w:rPr>
        <w:t xml:space="preserve">4.2. При предоставлении ежегодного основного оплачиваемого отпуска </w:t>
      </w:r>
      <w:r w:rsidR="002C1B3C">
        <w:rPr>
          <w:spacing w:val="1"/>
          <w:sz w:val="28"/>
          <w:szCs w:val="28"/>
        </w:rPr>
        <w:t xml:space="preserve">работнику </w:t>
      </w:r>
      <w:r w:rsidR="00AA08BF" w:rsidRPr="002C1B3C">
        <w:rPr>
          <w:spacing w:val="1"/>
          <w:sz w:val="28"/>
          <w:szCs w:val="28"/>
        </w:rPr>
        <w:t xml:space="preserve">учреждения </w:t>
      </w:r>
      <w:r w:rsidRPr="002C1B3C">
        <w:rPr>
          <w:spacing w:val="1"/>
          <w:sz w:val="28"/>
          <w:szCs w:val="28"/>
        </w:rPr>
        <w:t xml:space="preserve">оказывается материальная помощь в размере до двух </w:t>
      </w:r>
      <w:r w:rsidR="002C1B3C">
        <w:rPr>
          <w:spacing w:val="1"/>
          <w:sz w:val="28"/>
          <w:szCs w:val="28"/>
        </w:rPr>
        <w:t>окладов (</w:t>
      </w:r>
      <w:r w:rsidR="00A92D12" w:rsidRPr="002C1B3C">
        <w:rPr>
          <w:spacing w:val="1"/>
          <w:sz w:val="28"/>
          <w:szCs w:val="28"/>
        </w:rPr>
        <w:t>должностных окладов</w:t>
      </w:r>
      <w:r w:rsidR="002C1B3C">
        <w:rPr>
          <w:spacing w:val="1"/>
          <w:sz w:val="28"/>
          <w:szCs w:val="28"/>
        </w:rPr>
        <w:t>), ставок заработной платы</w:t>
      </w:r>
      <w:r w:rsidR="00E04C46" w:rsidRPr="002C1B3C">
        <w:rPr>
          <w:spacing w:val="1"/>
          <w:sz w:val="28"/>
          <w:szCs w:val="28"/>
        </w:rPr>
        <w:t>.</w:t>
      </w:r>
      <w:r w:rsidRPr="002C1B3C">
        <w:rPr>
          <w:spacing w:val="5"/>
          <w:sz w:val="28"/>
          <w:szCs w:val="28"/>
        </w:rPr>
        <w:t xml:space="preserve"> </w:t>
      </w:r>
    </w:p>
    <w:p w14:paraId="3759F9BC" w14:textId="77777777" w:rsidR="00CB16A0" w:rsidRPr="00F83836" w:rsidRDefault="00CB16A0" w:rsidP="00CB16A0">
      <w:pPr>
        <w:shd w:val="clear" w:color="auto" w:fill="FFFFFF"/>
        <w:ind w:firstLine="709"/>
        <w:jc w:val="both"/>
        <w:rPr>
          <w:spacing w:val="5"/>
          <w:sz w:val="28"/>
          <w:szCs w:val="28"/>
        </w:rPr>
      </w:pPr>
      <w:r w:rsidRPr="002C1B3C">
        <w:rPr>
          <w:spacing w:val="5"/>
          <w:sz w:val="28"/>
          <w:szCs w:val="28"/>
        </w:rPr>
        <w:t xml:space="preserve">Если отпуск разделяется на части, то </w:t>
      </w:r>
      <w:r w:rsidRPr="002C1B3C">
        <w:rPr>
          <w:spacing w:val="1"/>
          <w:sz w:val="28"/>
          <w:szCs w:val="28"/>
        </w:rPr>
        <w:t xml:space="preserve">материальная помощь </w:t>
      </w:r>
      <w:r w:rsidRPr="002C1B3C">
        <w:rPr>
          <w:spacing w:val="5"/>
          <w:sz w:val="28"/>
          <w:szCs w:val="28"/>
        </w:rPr>
        <w:t>предоставляется при оформлении одной из частей отпуска</w:t>
      </w:r>
      <w:r w:rsidR="00E04C46" w:rsidRPr="002C1B3C">
        <w:rPr>
          <w:spacing w:val="5"/>
          <w:sz w:val="28"/>
          <w:szCs w:val="28"/>
        </w:rPr>
        <w:t xml:space="preserve"> </w:t>
      </w:r>
      <w:r w:rsidR="00E04C46" w:rsidRPr="00F83836">
        <w:rPr>
          <w:spacing w:val="5"/>
          <w:sz w:val="28"/>
          <w:szCs w:val="28"/>
        </w:rPr>
        <w:t>продолжительностью не менее 14 календарных дней</w:t>
      </w:r>
      <w:r w:rsidRPr="00F83836">
        <w:rPr>
          <w:spacing w:val="5"/>
          <w:sz w:val="28"/>
          <w:szCs w:val="28"/>
        </w:rPr>
        <w:t>.</w:t>
      </w:r>
    </w:p>
    <w:p w14:paraId="11CE67BC" w14:textId="77777777" w:rsidR="00CB16A0" w:rsidRPr="003153C1" w:rsidRDefault="00CB16A0" w:rsidP="00CB16A0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М</w:t>
      </w:r>
      <w:r w:rsidRPr="00661C63">
        <w:rPr>
          <w:spacing w:val="1"/>
          <w:sz w:val="28"/>
          <w:szCs w:val="28"/>
        </w:rPr>
        <w:t xml:space="preserve">атериальная помощь </w:t>
      </w:r>
      <w:r w:rsidRPr="003153C1">
        <w:rPr>
          <w:color w:val="000000"/>
          <w:spacing w:val="5"/>
          <w:sz w:val="28"/>
          <w:szCs w:val="28"/>
        </w:rPr>
        <w:t>к отпуску предоставляется работнику, если он отработал не менее шести месяцев.</w:t>
      </w:r>
    </w:p>
    <w:p w14:paraId="366E40E2" w14:textId="77777777" w:rsidR="00CB16A0" w:rsidRPr="00B21C87" w:rsidRDefault="00CB16A0" w:rsidP="00CB16A0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215595">
        <w:rPr>
          <w:spacing w:val="1"/>
          <w:sz w:val="28"/>
          <w:szCs w:val="28"/>
        </w:rPr>
        <w:t>.3. Работникам оказывается материальная помощь</w:t>
      </w:r>
      <w:r w:rsidRPr="00661C63">
        <w:rPr>
          <w:spacing w:val="1"/>
          <w:sz w:val="28"/>
          <w:szCs w:val="28"/>
        </w:rPr>
        <w:t xml:space="preserve"> в связи с рождением ребенка, заключением брака, смертью близкого родственника (родители, муж, жена, дети) либо смертью самого работника (по заявлению близкого </w:t>
      </w:r>
      <w:r w:rsidRPr="00B21C87">
        <w:rPr>
          <w:spacing w:val="1"/>
          <w:sz w:val="28"/>
          <w:szCs w:val="28"/>
        </w:rPr>
        <w:t>родственника), с юбилейными датами и в других случаях.</w:t>
      </w:r>
    </w:p>
    <w:p w14:paraId="3EBBF0AC" w14:textId="26922A56" w:rsidR="00BA136B" w:rsidRDefault="00CB16A0" w:rsidP="00E04C46">
      <w:pPr>
        <w:shd w:val="clear" w:color="auto" w:fill="FFFFFF"/>
        <w:ind w:firstLine="708"/>
        <w:jc w:val="both"/>
      </w:pPr>
      <w:r w:rsidRPr="00DC289E">
        <w:rPr>
          <w:spacing w:val="1"/>
          <w:sz w:val="28"/>
          <w:szCs w:val="28"/>
        </w:rPr>
        <w:t xml:space="preserve">4.4. Решение об оказании материальной помощи и ее конкретных размерах принимает </w:t>
      </w:r>
      <w:r w:rsidR="00F83836">
        <w:rPr>
          <w:spacing w:val="1"/>
          <w:sz w:val="28"/>
          <w:szCs w:val="28"/>
        </w:rPr>
        <w:t xml:space="preserve">директор </w:t>
      </w:r>
      <w:r w:rsidR="00AA08BF">
        <w:rPr>
          <w:spacing w:val="1"/>
          <w:sz w:val="28"/>
          <w:szCs w:val="28"/>
        </w:rPr>
        <w:t>у</w:t>
      </w:r>
      <w:r w:rsidRPr="00DC289E">
        <w:rPr>
          <w:spacing w:val="1"/>
          <w:sz w:val="28"/>
          <w:szCs w:val="28"/>
        </w:rPr>
        <w:t>чреждения.</w:t>
      </w:r>
    </w:p>
    <w:sectPr w:rsidR="00BA136B" w:rsidSect="00571159">
      <w:footerReference w:type="default" r:id="rId15"/>
      <w:pgSz w:w="11906" w:h="16838"/>
      <w:pgMar w:top="709" w:right="907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0732E" w14:textId="77777777" w:rsidR="005613A4" w:rsidRDefault="005613A4">
      <w:r>
        <w:separator/>
      </w:r>
    </w:p>
  </w:endnote>
  <w:endnote w:type="continuationSeparator" w:id="0">
    <w:p w14:paraId="45B276A6" w14:textId="77777777" w:rsidR="005613A4" w:rsidRDefault="0056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AB9A2" w14:textId="77777777" w:rsidR="003233D1" w:rsidRDefault="005613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8ACA7" w14:textId="77777777" w:rsidR="005613A4" w:rsidRDefault="005613A4">
      <w:r>
        <w:separator/>
      </w:r>
    </w:p>
  </w:footnote>
  <w:footnote w:type="continuationSeparator" w:id="0">
    <w:p w14:paraId="416F497C" w14:textId="77777777" w:rsidR="005613A4" w:rsidRDefault="00561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F27BC"/>
    <w:multiLevelType w:val="singleLevel"/>
    <w:tmpl w:val="16E21E7C"/>
    <w:lvl w:ilvl="0">
      <w:start w:val="1"/>
      <w:numFmt w:val="decimal"/>
      <w:lvlText w:val="1.%1."/>
      <w:legacy w:legacy="1" w:legacySpace="0" w:legacyIndent="437"/>
      <w:lvlJc w:val="left"/>
      <w:pPr>
        <w:ind w:left="9072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A0134D5"/>
    <w:multiLevelType w:val="hybridMultilevel"/>
    <w:tmpl w:val="2A64B6C2"/>
    <w:lvl w:ilvl="0" w:tplc="BFF6EB98">
      <w:start w:val="1"/>
      <w:numFmt w:val="decimal"/>
      <w:lvlText w:val="%1."/>
      <w:lvlJc w:val="left"/>
      <w:pPr>
        <w:ind w:left="4083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423C9A"/>
    <w:multiLevelType w:val="multilevel"/>
    <w:tmpl w:val="20BC4BF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D50C2C"/>
    <w:multiLevelType w:val="hybridMultilevel"/>
    <w:tmpl w:val="B60A2B76"/>
    <w:lvl w:ilvl="0" w:tplc="BBA2EA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3735C2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6" w15:restartNumberingAfterBreak="0">
    <w:nsid w:val="7BCB6934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7" w15:restartNumberingAfterBreak="0">
    <w:nsid w:val="7E345FFB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8" w15:restartNumberingAfterBreak="0">
    <w:nsid w:val="7E974BAD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2"/>
  </w:num>
  <w:num w:numId="11">
    <w:abstractNumId w:val="5"/>
  </w:num>
  <w:num w:numId="12">
    <w:abstractNumId w:val="7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6B"/>
    <w:rsid w:val="00004190"/>
    <w:rsid w:val="000139A4"/>
    <w:rsid w:val="00026204"/>
    <w:rsid w:val="000269AD"/>
    <w:rsid w:val="000276B4"/>
    <w:rsid w:val="00031960"/>
    <w:rsid w:val="0003344B"/>
    <w:rsid w:val="00033873"/>
    <w:rsid w:val="00042AB7"/>
    <w:rsid w:val="00055BCD"/>
    <w:rsid w:val="0007717C"/>
    <w:rsid w:val="000774D6"/>
    <w:rsid w:val="00081DEB"/>
    <w:rsid w:val="00082D57"/>
    <w:rsid w:val="000877F0"/>
    <w:rsid w:val="0009302E"/>
    <w:rsid w:val="00093423"/>
    <w:rsid w:val="00094260"/>
    <w:rsid w:val="00094A31"/>
    <w:rsid w:val="000C095B"/>
    <w:rsid w:val="000C2565"/>
    <w:rsid w:val="000C668C"/>
    <w:rsid w:val="000C66C2"/>
    <w:rsid w:val="000C7648"/>
    <w:rsid w:val="000E0D1F"/>
    <w:rsid w:val="000E1434"/>
    <w:rsid w:val="000E34FE"/>
    <w:rsid w:val="000E38D3"/>
    <w:rsid w:val="000F1579"/>
    <w:rsid w:val="00105B28"/>
    <w:rsid w:val="001067F9"/>
    <w:rsid w:val="00115F8D"/>
    <w:rsid w:val="00116FE4"/>
    <w:rsid w:val="0013451B"/>
    <w:rsid w:val="00140033"/>
    <w:rsid w:val="00141F38"/>
    <w:rsid w:val="001452AF"/>
    <w:rsid w:val="0014702F"/>
    <w:rsid w:val="00153A8D"/>
    <w:rsid w:val="001614BF"/>
    <w:rsid w:val="00186675"/>
    <w:rsid w:val="00190367"/>
    <w:rsid w:val="001954BD"/>
    <w:rsid w:val="001A4316"/>
    <w:rsid w:val="001A7AD2"/>
    <w:rsid w:val="001B51F1"/>
    <w:rsid w:val="001C2B5E"/>
    <w:rsid w:val="001C54A8"/>
    <w:rsid w:val="001D038E"/>
    <w:rsid w:val="001D048C"/>
    <w:rsid w:val="001D62ED"/>
    <w:rsid w:val="001E0D39"/>
    <w:rsid w:val="001E2F1E"/>
    <w:rsid w:val="001F036F"/>
    <w:rsid w:val="001F3574"/>
    <w:rsid w:val="001F7E46"/>
    <w:rsid w:val="002162AC"/>
    <w:rsid w:val="0021733A"/>
    <w:rsid w:val="002215A0"/>
    <w:rsid w:val="002247A7"/>
    <w:rsid w:val="00226689"/>
    <w:rsid w:val="00237FE6"/>
    <w:rsid w:val="00251865"/>
    <w:rsid w:val="00252CC8"/>
    <w:rsid w:val="0025403C"/>
    <w:rsid w:val="00261490"/>
    <w:rsid w:val="002649CD"/>
    <w:rsid w:val="002736C6"/>
    <w:rsid w:val="002A15F5"/>
    <w:rsid w:val="002A3740"/>
    <w:rsid w:val="002B309F"/>
    <w:rsid w:val="002B5B1C"/>
    <w:rsid w:val="002C1B3C"/>
    <w:rsid w:val="002C27FF"/>
    <w:rsid w:val="002E07C6"/>
    <w:rsid w:val="002E4DD1"/>
    <w:rsid w:val="0030768E"/>
    <w:rsid w:val="00314384"/>
    <w:rsid w:val="00335879"/>
    <w:rsid w:val="00335966"/>
    <w:rsid w:val="00341FDA"/>
    <w:rsid w:val="003438A2"/>
    <w:rsid w:val="00347D5E"/>
    <w:rsid w:val="003545F5"/>
    <w:rsid w:val="003568AB"/>
    <w:rsid w:val="003574B9"/>
    <w:rsid w:val="00370E92"/>
    <w:rsid w:val="003751EE"/>
    <w:rsid w:val="00383DBC"/>
    <w:rsid w:val="00386BB7"/>
    <w:rsid w:val="00386DCB"/>
    <w:rsid w:val="00390A89"/>
    <w:rsid w:val="003A6B68"/>
    <w:rsid w:val="003B3262"/>
    <w:rsid w:val="003C0CE2"/>
    <w:rsid w:val="003C29E1"/>
    <w:rsid w:val="003C4B77"/>
    <w:rsid w:val="003D0A4C"/>
    <w:rsid w:val="003E517D"/>
    <w:rsid w:val="003F1DB8"/>
    <w:rsid w:val="003F4700"/>
    <w:rsid w:val="003F61C6"/>
    <w:rsid w:val="003F74D3"/>
    <w:rsid w:val="0040626F"/>
    <w:rsid w:val="004068B7"/>
    <w:rsid w:val="00411D69"/>
    <w:rsid w:val="004238DC"/>
    <w:rsid w:val="00427CA3"/>
    <w:rsid w:val="00433EB4"/>
    <w:rsid w:val="00456157"/>
    <w:rsid w:val="00474B13"/>
    <w:rsid w:val="00475481"/>
    <w:rsid w:val="00477769"/>
    <w:rsid w:val="0048471A"/>
    <w:rsid w:val="00486855"/>
    <w:rsid w:val="004939B2"/>
    <w:rsid w:val="004A099A"/>
    <w:rsid w:val="004A16E6"/>
    <w:rsid w:val="004C5365"/>
    <w:rsid w:val="004E0ABF"/>
    <w:rsid w:val="004E10AB"/>
    <w:rsid w:val="004E6DE8"/>
    <w:rsid w:val="004F294F"/>
    <w:rsid w:val="004F424E"/>
    <w:rsid w:val="00520E9B"/>
    <w:rsid w:val="00524339"/>
    <w:rsid w:val="00524943"/>
    <w:rsid w:val="00524E03"/>
    <w:rsid w:val="00526F99"/>
    <w:rsid w:val="00532594"/>
    <w:rsid w:val="00532FBB"/>
    <w:rsid w:val="00533925"/>
    <w:rsid w:val="005401BF"/>
    <w:rsid w:val="005449C5"/>
    <w:rsid w:val="005513D8"/>
    <w:rsid w:val="00551EF5"/>
    <w:rsid w:val="005551A2"/>
    <w:rsid w:val="005613A4"/>
    <w:rsid w:val="00570259"/>
    <w:rsid w:val="00571159"/>
    <w:rsid w:val="00571F63"/>
    <w:rsid w:val="0057763C"/>
    <w:rsid w:val="00582D25"/>
    <w:rsid w:val="00593529"/>
    <w:rsid w:val="00595597"/>
    <w:rsid w:val="00597A67"/>
    <w:rsid w:val="005B1E24"/>
    <w:rsid w:val="005B4986"/>
    <w:rsid w:val="005B617D"/>
    <w:rsid w:val="005B724F"/>
    <w:rsid w:val="005D1D6A"/>
    <w:rsid w:val="005D7FAC"/>
    <w:rsid w:val="005E0C12"/>
    <w:rsid w:val="005F2913"/>
    <w:rsid w:val="005F751E"/>
    <w:rsid w:val="00606E90"/>
    <w:rsid w:val="00610BFD"/>
    <w:rsid w:val="00611102"/>
    <w:rsid w:val="00613BA6"/>
    <w:rsid w:val="00614AE2"/>
    <w:rsid w:val="00615BEA"/>
    <w:rsid w:val="00616E8D"/>
    <w:rsid w:val="006244FF"/>
    <w:rsid w:val="00627A80"/>
    <w:rsid w:val="006353B8"/>
    <w:rsid w:val="006410D2"/>
    <w:rsid w:val="00660E20"/>
    <w:rsid w:val="006646DA"/>
    <w:rsid w:val="0067251C"/>
    <w:rsid w:val="00685C14"/>
    <w:rsid w:val="006B3DF6"/>
    <w:rsid w:val="006C1608"/>
    <w:rsid w:val="006C3AD4"/>
    <w:rsid w:val="006D7681"/>
    <w:rsid w:val="006E3560"/>
    <w:rsid w:val="006E4E38"/>
    <w:rsid w:val="006E6B66"/>
    <w:rsid w:val="006F3E8C"/>
    <w:rsid w:val="006F626C"/>
    <w:rsid w:val="00706392"/>
    <w:rsid w:val="007154DE"/>
    <w:rsid w:val="00717D3C"/>
    <w:rsid w:val="00720661"/>
    <w:rsid w:val="007216DC"/>
    <w:rsid w:val="007232EC"/>
    <w:rsid w:val="0073427F"/>
    <w:rsid w:val="0074789B"/>
    <w:rsid w:val="0076195F"/>
    <w:rsid w:val="00762220"/>
    <w:rsid w:val="0076387A"/>
    <w:rsid w:val="007651B4"/>
    <w:rsid w:val="00786C3A"/>
    <w:rsid w:val="00792FA8"/>
    <w:rsid w:val="007A4535"/>
    <w:rsid w:val="007A4604"/>
    <w:rsid w:val="007C1599"/>
    <w:rsid w:val="007D1CE9"/>
    <w:rsid w:val="007D3E01"/>
    <w:rsid w:val="007E2002"/>
    <w:rsid w:val="007E7210"/>
    <w:rsid w:val="007E7717"/>
    <w:rsid w:val="007E7E18"/>
    <w:rsid w:val="007F25D4"/>
    <w:rsid w:val="007F3953"/>
    <w:rsid w:val="00800844"/>
    <w:rsid w:val="00801CFE"/>
    <w:rsid w:val="008038B6"/>
    <w:rsid w:val="00815204"/>
    <w:rsid w:val="00816147"/>
    <w:rsid w:val="00816BDA"/>
    <w:rsid w:val="00822351"/>
    <w:rsid w:val="0082475D"/>
    <w:rsid w:val="00830C3F"/>
    <w:rsid w:val="00831A6C"/>
    <w:rsid w:val="00851CF2"/>
    <w:rsid w:val="00855930"/>
    <w:rsid w:val="00861B75"/>
    <w:rsid w:val="00863485"/>
    <w:rsid w:val="00863EE5"/>
    <w:rsid w:val="008650B1"/>
    <w:rsid w:val="00871D1C"/>
    <w:rsid w:val="00873574"/>
    <w:rsid w:val="008804D1"/>
    <w:rsid w:val="008901C7"/>
    <w:rsid w:val="008A4785"/>
    <w:rsid w:val="008A5A71"/>
    <w:rsid w:val="008A6593"/>
    <w:rsid w:val="008B1171"/>
    <w:rsid w:val="008B382E"/>
    <w:rsid w:val="008C0AC2"/>
    <w:rsid w:val="008C5566"/>
    <w:rsid w:val="008D5887"/>
    <w:rsid w:val="008E2EEB"/>
    <w:rsid w:val="008E6A32"/>
    <w:rsid w:val="008F5A4B"/>
    <w:rsid w:val="00933A88"/>
    <w:rsid w:val="00935F3B"/>
    <w:rsid w:val="00936F77"/>
    <w:rsid w:val="00937BE3"/>
    <w:rsid w:val="009522EF"/>
    <w:rsid w:val="00952BE9"/>
    <w:rsid w:val="009558C8"/>
    <w:rsid w:val="0097386B"/>
    <w:rsid w:val="009759BB"/>
    <w:rsid w:val="00975F1D"/>
    <w:rsid w:val="009763F7"/>
    <w:rsid w:val="00977C6C"/>
    <w:rsid w:val="00983176"/>
    <w:rsid w:val="00990B51"/>
    <w:rsid w:val="009941F9"/>
    <w:rsid w:val="009C7D84"/>
    <w:rsid w:val="009D15E0"/>
    <w:rsid w:val="009E2A5A"/>
    <w:rsid w:val="009E4C0B"/>
    <w:rsid w:val="009F0D03"/>
    <w:rsid w:val="009F60EC"/>
    <w:rsid w:val="00A14413"/>
    <w:rsid w:val="00A36B5E"/>
    <w:rsid w:val="00A45CD5"/>
    <w:rsid w:val="00A5320B"/>
    <w:rsid w:val="00A55512"/>
    <w:rsid w:val="00A564F5"/>
    <w:rsid w:val="00A61EA1"/>
    <w:rsid w:val="00A61EFC"/>
    <w:rsid w:val="00A62C0A"/>
    <w:rsid w:val="00A65DE4"/>
    <w:rsid w:val="00A75428"/>
    <w:rsid w:val="00A92D12"/>
    <w:rsid w:val="00A962A8"/>
    <w:rsid w:val="00A9672C"/>
    <w:rsid w:val="00AA08BF"/>
    <w:rsid w:val="00AA5EC9"/>
    <w:rsid w:val="00AC592A"/>
    <w:rsid w:val="00AE05A0"/>
    <w:rsid w:val="00B00B78"/>
    <w:rsid w:val="00B023ED"/>
    <w:rsid w:val="00B0599E"/>
    <w:rsid w:val="00B27D70"/>
    <w:rsid w:val="00B35414"/>
    <w:rsid w:val="00B36269"/>
    <w:rsid w:val="00B402B5"/>
    <w:rsid w:val="00B532F4"/>
    <w:rsid w:val="00B55E9B"/>
    <w:rsid w:val="00B56F9F"/>
    <w:rsid w:val="00B57251"/>
    <w:rsid w:val="00B57C10"/>
    <w:rsid w:val="00B94E25"/>
    <w:rsid w:val="00B95B3A"/>
    <w:rsid w:val="00BA136B"/>
    <w:rsid w:val="00BA460B"/>
    <w:rsid w:val="00BA5599"/>
    <w:rsid w:val="00BA5F88"/>
    <w:rsid w:val="00BA7A61"/>
    <w:rsid w:val="00BB58E4"/>
    <w:rsid w:val="00BB60D0"/>
    <w:rsid w:val="00BC5B52"/>
    <w:rsid w:val="00BC5E6F"/>
    <w:rsid w:val="00BC73E7"/>
    <w:rsid w:val="00BE1E36"/>
    <w:rsid w:val="00BE5E0E"/>
    <w:rsid w:val="00BF0B38"/>
    <w:rsid w:val="00BF360F"/>
    <w:rsid w:val="00BF62F5"/>
    <w:rsid w:val="00BF6F81"/>
    <w:rsid w:val="00C02FE5"/>
    <w:rsid w:val="00C04A50"/>
    <w:rsid w:val="00C116EA"/>
    <w:rsid w:val="00C164EC"/>
    <w:rsid w:val="00C25556"/>
    <w:rsid w:val="00C2770E"/>
    <w:rsid w:val="00C3463A"/>
    <w:rsid w:val="00C40B1C"/>
    <w:rsid w:val="00C4683B"/>
    <w:rsid w:val="00C55F47"/>
    <w:rsid w:val="00C6241D"/>
    <w:rsid w:val="00C709B7"/>
    <w:rsid w:val="00C805FA"/>
    <w:rsid w:val="00C902C0"/>
    <w:rsid w:val="00C92A70"/>
    <w:rsid w:val="00CA30D7"/>
    <w:rsid w:val="00CA5432"/>
    <w:rsid w:val="00CB16A0"/>
    <w:rsid w:val="00CB58F6"/>
    <w:rsid w:val="00CC6566"/>
    <w:rsid w:val="00CD68D4"/>
    <w:rsid w:val="00CE12A2"/>
    <w:rsid w:val="00CE37D8"/>
    <w:rsid w:val="00CE6055"/>
    <w:rsid w:val="00CE6F7A"/>
    <w:rsid w:val="00CF2FD9"/>
    <w:rsid w:val="00CF4A3C"/>
    <w:rsid w:val="00D07ADF"/>
    <w:rsid w:val="00D15A61"/>
    <w:rsid w:val="00D15CD6"/>
    <w:rsid w:val="00D40EBB"/>
    <w:rsid w:val="00D41173"/>
    <w:rsid w:val="00D53E32"/>
    <w:rsid w:val="00D56961"/>
    <w:rsid w:val="00D571BD"/>
    <w:rsid w:val="00D60ED3"/>
    <w:rsid w:val="00D72378"/>
    <w:rsid w:val="00D72ABE"/>
    <w:rsid w:val="00D74A2C"/>
    <w:rsid w:val="00D852C5"/>
    <w:rsid w:val="00D93692"/>
    <w:rsid w:val="00DA5BD5"/>
    <w:rsid w:val="00DA5CDA"/>
    <w:rsid w:val="00DA7DB6"/>
    <w:rsid w:val="00DB63B7"/>
    <w:rsid w:val="00DC2EC1"/>
    <w:rsid w:val="00DD11F1"/>
    <w:rsid w:val="00DD5FFA"/>
    <w:rsid w:val="00DF3E42"/>
    <w:rsid w:val="00DF3FFB"/>
    <w:rsid w:val="00DF6991"/>
    <w:rsid w:val="00E04C46"/>
    <w:rsid w:val="00E06BA7"/>
    <w:rsid w:val="00E150C1"/>
    <w:rsid w:val="00E1512A"/>
    <w:rsid w:val="00E23637"/>
    <w:rsid w:val="00E25A8A"/>
    <w:rsid w:val="00E3183D"/>
    <w:rsid w:val="00E40811"/>
    <w:rsid w:val="00E51F43"/>
    <w:rsid w:val="00E6097C"/>
    <w:rsid w:val="00E62734"/>
    <w:rsid w:val="00E7005E"/>
    <w:rsid w:val="00E87B5A"/>
    <w:rsid w:val="00E95293"/>
    <w:rsid w:val="00EA5C67"/>
    <w:rsid w:val="00EB4CEE"/>
    <w:rsid w:val="00EC47E5"/>
    <w:rsid w:val="00EC7601"/>
    <w:rsid w:val="00ED7E5A"/>
    <w:rsid w:val="00EE03D0"/>
    <w:rsid w:val="00EE4813"/>
    <w:rsid w:val="00EE7AEE"/>
    <w:rsid w:val="00F0129B"/>
    <w:rsid w:val="00F0598B"/>
    <w:rsid w:val="00F07D60"/>
    <w:rsid w:val="00F217CB"/>
    <w:rsid w:val="00F37C91"/>
    <w:rsid w:val="00F66F77"/>
    <w:rsid w:val="00F73852"/>
    <w:rsid w:val="00F83836"/>
    <w:rsid w:val="00F94900"/>
    <w:rsid w:val="00FA4623"/>
    <w:rsid w:val="00FB2730"/>
    <w:rsid w:val="00FB5264"/>
    <w:rsid w:val="00FB7308"/>
    <w:rsid w:val="00FC29B1"/>
    <w:rsid w:val="00FD5A46"/>
    <w:rsid w:val="00FD650C"/>
    <w:rsid w:val="00FE1B4C"/>
    <w:rsid w:val="00FE6F99"/>
    <w:rsid w:val="00FF20F1"/>
    <w:rsid w:val="00FF36CC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2197"/>
  <w15:docId w15:val="{16E38B43-62F2-4525-987C-35F7C3F3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1159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571159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084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008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00844"/>
    <w:pPr>
      <w:suppressAutoHyphens/>
      <w:spacing w:before="280" w:after="280"/>
    </w:pPr>
    <w:rPr>
      <w:rFonts w:ascii="Verdana" w:eastAsia="Arial Unicode MS" w:hAnsi="Verdana"/>
      <w:color w:val="000000"/>
      <w:sz w:val="16"/>
      <w:szCs w:val="16"/>
      <w:lang w:eastAsia="ar-SA"/>
    </w:rPr>
  </w:style>
  <w:style w:type="character" w:styleId="a6">
    <w:name w:val="Hyperlink"/>
    <w:basedOn w:val="a0"/>
    <w:uiPriority w:val="99"/>
    <w:semiHidden/>
    <w:unhideWhenUsed/>
    <w:rsid w:val="0080084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619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19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F75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25403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rsid w:val="003F47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45C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71159"/>
    <w:rPr>
      <w:rFonts w:ascii="AGBenguiat Cyr" w:eastAsia="Times New Roman" w:hAnsi="AGBenguiat Cyr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71159"/>
    <w:rPr>
      <w:rFonts w:ascii="Arial" w:eastAsia="Times New Roman" w:hAnsi="Arial" w:cs="Times New Roman"/>
      <w:b/>
      <w:sz w:val="40"/>
      <w:szCs w:val="20"/>
      <w:lang w:eastAsia="ru-RU"/>
    </w:rPr>
  </w:style>
  <w:style w:type="paragraph" w:customStyle="1" w:styleId="aa">
    <w:name w:val="Нормальный"/>
    <w:rsid w:val="00A967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301771&amp;dst=100018" TargetMode="External"/><Relationship Id="rId13" Type="http://schemas.openxmlformats.org/officeDocument/2006/relationships/hyperlink" Target="https://gosfinansy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5114&amp;dst=71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D25B552273393A7CF49DEF145127119F08479CD5B357BFAA7AAB0C38FEF32131CBEFC771633E8914936FA7E11453710DA78F6B0F4D230DD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FC17A4F7932A7BD279F3D09EC0D8C453DBD0CCC5BE2F054B64213C11CA8C6A9172A03948AA3CEE0mCT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301771&amp;dst=100029" TargetMode="External"/><Relationship Id="rId14" Type="http://schemas.openxmlformats.org/officeDocument/2006/relationships/hyperlink" Target="https://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8EE2D-1C3A-4C82-AC23-2BE76D8BA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11</Pages>
  <Words>3851</Words>
  <Characters>21955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G6405</cp:lastModifiedBy>
  <cp:revision>23</cp:revision>
  <cp:lastPrinted>2025-08-14T07:52:00Z</cp:lastPrinted>
  <dcterms:created xsi:type="dcterms:W3CDTF">2025-08-14T06:21:00Z</dcterms:created>
  <dcterms:modified xsi:type="dcterms:W3CDTF">2025-08-25T09:49:00Z</dcterms:modified>
</cp:coreProperties>
</file>