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240" w:rsidRPr="00444240" w:rsidRDefault="00444240" w:rsidP="00697156">
      <w:pPr>
        <w:pStyle w:val="1"/>
        <w:rPr>
          <w:rFonts w:ascii="Arial" w:hAnsi="Arial" w:cs="Arial"/>
          <w:sz w:val="32"/>
          <w:szCs w:val="32"/>
        </w:rPr>
      </w:pPr>
      <w:r w:rsidRPr="00444240">
        <w:rPr>
          <w:rFonts w:ascii="Arial" w:hAnsi="Arial" w:cs="Arial"/>
          <w:sz w:val="32"/>
          <w:szCs w:val="32"/>
        </w:rPr>
        <w:t>Администрация Павловского муниципального округа</w:t>
      </w:r>
    </w:p>
    <w:p w:rsidR="00444240" w:rsidRPr="00444240" w:rsidRDefault="00444240" w:rsidP="00697156">
      <w:pPr>
        <w:jc w:val="center"/>
        <w:rPr>
          <w:rFonts w:ascii="Arial" w:hAnsi="Arial" w:cs="Arial"/>
          <w:b/>
          <w:sz w:val="32"/>
          <w:szCs w:val="32"/>
        </w:rPr>
      </w:pPr>
      <w:r w:rsidRPr="00444240">
        <w:rPr>
          <w:rFonts w:ascii="Arial" w:hAnsi="Arial" w:cs="Arial"/>
          <w:b/>
          <w:sz w:val="32"/>
          <w:szCs w:val="32"/>
        </w:rPr>
        <w:t>Нижегородской области</w:t>
      </w:r>
    </w:p>
    <w:p w:rsidR="00444240" w:rsidRPr="00444240" w:rsidRDefault="00444240" w:rsidP="00697156">
      <w:pPr>
        <w:pStyle w:val="2"/>
        <w:rPr>
          <w:rFonts w:cs="Arial"/>
          <w:sz w:val="32"/>
          <w:szCs w:val="32"/>
        </w:rPr>
      </w:pPr>
      <w:r w:rsidRPr="00444240">
        <w:rPr>
          <w:rFonts w:cs="Arial"/>
          <w:sz w:val="32"/>
          <w:szCs w:val="32"/>
        </w:rPr>
        <w:t>ПОСТАНОВЛЕНИЕ</w:t>
      </w:r>
    </w:p>
    <w:p w:rsidR="002C62FC" w:rsidRPr="00444240" w:rsidRDefault="006C5F93" w:rsidP="00444240">
      <w:pPr>
        <w:pStyle w:val="ConsPlusTitle"/>
        <w:jc w:val="both"/>
        <w:rPr>
          <w:b w:val="0"/>
          <w:sz w:val="24"/>
          <w:szCs w:val="24"/>
        </w:rPr>
      </w:pPr>
      <w:r w:rsidRPr="00444240">
        <w:rPr>
          <w:b w:val="0"/>
          <w:sz w:val="24"/>
          <w:szCs w:val="24"/>
        </w:rPr>
        <w:t>03.02.2023</w:t>
      </w:r>
      <w:r w:rsidR="00444240">
        <w:rPr>
          <w:b w:val="0"/>
          <w:sz w:val="24"/>
          <w:szCs w:val="24"/>
        </w:rPr>
        <w:t xml:space="preserve"> </w:t>
      </w:r>
      <w:r w:rsidR="00444240">
        <w:rPr>
          <w:b w:val="0"/>
          <w:sz w:val="24"/>
          <w:szCs w:val="24"/>
        </w:rPr>
        <w:tab/>
      </w:r>
      <w:r w:rsidR="00444240">
        <w:rPr>
          <w:b w:val="0"/>
          <w:sz w:val="24"/>
          <w:szCs w:val="24"/>
        </w:rPr>
        <w:tab/>
      </w:r>
      <w:r w:rsidR="00444240">
        <w:rPr>
          <w:b w:val="0"/>
          <w:sz w:val="24"/>
          <w:szCs w:val="24"/>
        </w:rPr>
        <w:tab/>
      </w:r>
      <w:r w:rsidR="00444240">
        <w:rPr>
          <w:b w:val="0"/>
          <w:sz w:val="24"/>
          <w:szCs w:val="24"/>
        </w:rPr>
        <w:tab/>
      </w:r>
      <w:r w:rsidR="00444240">
        <w:rPr>
          <w:b w:val="0"/>
          <w:sz w:val="24"/>
          <w:szCs w:val="24"/>
        </w:rPr>
        <w:tab/>
      </w:r>
      <w:r w:rsidR="00444240">
        <w:rPr>
          <w:b w:val="0"/>
          <w:sz w:val="24"/>
          <w:szCs w:val="24"/>
        </w:rPr>
        <w:tab/>
      </w:r>
      <w:r w:rsidR="00444240">
        <w:rPr>
          <w:b w:val="0"/>
          <w:sz w:val="24"/>
          <w:szCs w:val="24"/>
        </w:rPr>
        <w:tab/>
      </w:r>
      <w:r w:rsidR="00444240">
        <w:rPr>
          <w:b w:val="0"/>
          <w:sz w:val="24"/>
          <w:szCs w:val="24"/>
        </w:rPr>
        <w:tab/>
      </w:r>
      <w:r w:rsidR="00444240">
        <w:rPr>
          <w:b w:val="0"/>
          <w:sz w:val="24"/>
          <w:szCs w:val="24"/>
        </w:rPr>
        <w:tab/>
      </w:r>
      <w:r w:rsidR="00444240">
        <w:rPr>
          <w:b w:val="0"/>
          <w:sz w:val="24"/>
          <w:szCs w:val="24"/>
        </w:rPr>
        <w:tab/>
      </w:r>
      <w:r w:rsidR="00444240">
        <w:rPr>
          <w:b w:val="0"/>
          <w:sz w:val="24"/>
          <w:szCs w:val="24"/>
        </w:rPr>
        <w:tab/>
      </w:r>
      <w:r w:rsidRPr="00444240">
        <w:rPr>
          <w:b w:val="0"/>
          <w:sz w:val="24"/>
          <w:szCs w:val="24"/>
        </w:rPr>
        <w:t>№ 116</w:t>
      </w:r>
      <w:r w:rsidR="00444240">
        <w:rPr>
          <w:b w:val="0"/>
          <w:sz w:val="24"/>
          <w:szCs w:val="24"/>
        </w:rPr>
        <w:t xml:space="preserve"> </w:t>
      </w:r>
    </w:p>
    <w:p w:rsidR="002C62FC" w:rsidRDefault="002C62FC" w:rsidP="00444240">
      <w:pPr>
        <w:pStyle w:val="ConsPlusTitle"/>
        <w:jc w:val="center"/>
        <w:rPr>
          <w:sz w:val="32"/>
          <w:szCs w:val="32"/>
        </w:rPr>
      </w:pPr>
      <w:r w:rsidRPr="00444240">
        <w:rPr>
          <w:sz w:val="32"/>
          <w:szCs w:val="32"/>
        </w:rPr>
        <w:t>О ПРИНЯТИИ МЕР, НАПРАВЛЕННЫХ НА ОРГАНИЗАЦИЮ СИСТЕМНОЙ РАБОТЫ</w:t>
      </w:r>
      <w:r w:rsidR="00B60C1B" w:rsidRPr="00444240">
        <w:rPr>
          <w:sz w:val="32"/>
          <w:szCs w:val="32"/>
        </w:rPr>
        <w:t xml:space="preserve"> </w:t>
      </w:r>
      <w:r w:rsidRPr="00444240">
        <w:rPr>
          <w:sz w:val="32"/>
          <w:szCs w:val="32"/>
        </w:rPr>
        <w:t>ДЛЯ РЕШЕНИЯ ЗАДАЧ ПО СОКРАЩЕНИЮ ОБЪЕМОВ И КОЛИЧЕСТВА</w:t>
      </w:r>
      <w:r w:rsidR="00B60C1B" w:rsidRPr="00444240">
        <w:rPr>
          <w:sz w:val="32"/>
          <w:szCs w:val="32"/>
        </w:rPr>
        <w:t xml:space="preserve"> </w:t>
      </w:r>
      <w:r w:rsidRPr="00444240">
        <w:rPr>
          <w:sz w:val="32"/>
          <w:szCs w:val="32"/>
        </w:rPr>
        <w:t>ОБЪЕКТОВ НЕЗАВЕРШЕННОГО СТРОИТЕЛЬСТВА, ЧИСЛЯЩИХСЯ В СОСТАВЕ</w:t>
      </w:r>
      <w:r w:rsidR="00B60C1B" w:rsidRPr="00444240">
        <w:rPr>
          <w:sz w:val="32"/>
          <w:szCs w:val="32"/>
        </w:rPr>
        <w:t xml:space="preserve"> </w:t>
      </w:r>
      <w:r w:rsidRPr="00444240">
        <w:rPr>
          <w:sz w:val="32"/>
          <w:szCs w:val="32"/>
        </w:rPr>
        <w:t xml:space="preserve">КАПИТАЛЬНЫХ ВЛОЖЕНИЙ, ФИНАНСИРОВАНИЕ КОТОРЫХ </w:t>
      </w:r>
      <w:r w:rsidR="002D1D94" w:rsidRPr="00444240">
        <w:rPr>
          <w:sz w:val="32"/>
          <w:szCs w:val="32"/>
        </w:rPr>
        <w:t>О</w:t>
      </w:r>
      <w:r w:rsidR="005001D3" w:rsidRPr="00444240">
        <w:rPr>
          <w:sz w:val="32"/>
          <w:szCs w:val="32"/>
        </w:rPr>
        <w:t>С</w:t>
      </w:r>
      <w:r w:rsidRPr="00444240">
        <w:rPr>
          <w:sz w:val="32"/>
          <w:szCs w:val="32"/>
        </w:rPr>
        <w:t>УЩЕСТВЛЯЛОСЬ</w:t>
      </w:r>
      <w:r w:rsidR="00444240">
        <w:rPr>
          <w:sz w:val="32"/>
          <w:szCs w:val="32"/>
        </w:rPr>
        <w:t xml:space="preserve"> </w:t>
      </w:r>
      <w:r w:rsidRPr="00444240">
        <w:rPr>
          <w:sz w:val="32"/>
          <w:szCs w:val="32"/>
        </w:rPr>
        <w:t>ПОЛНОСТЬЮ ИЛИ ЧАСТИЧНО ЗА СЧЕТ СРЕДСТВ МЕСТНОГО БЮДЖЕТА</w:t>
      </w:r>
      <w:r w:rsidR="00B60C1B" w:rsidRPr="00444240">
        <w:rPr>
          <w:sz w:val="32"/>
          <w:szCs w:val="32"/>
        </w:rPr>
        <w:t xml:space="preserve"> </w:t>
      </w:r>
      <w:r w:rsidR="005F18E1" w:rsidRPr="00444240">
        <w:rPr>
          <w:sz w:val="32"/>
          <w:szCs w:val="32"/>
        </w:rPr>
        <w:t>ПАВЛОВСКОГ</w:t>
      </w:r>
      <w:r w:rsidR="00547979" w:rsidRPr="00444240">
        <w:rPr>
          <w:sz w:val="32"/>
          <w:szCs w:val="32"/>
        </w:rPr>
        <w:t>О</w:t>
      </w:r>
      <w:r w:rsidR="005F18E1" w:rsidRPr="00444240">
        <w:rPr>
          <w:sz w:val="32"/>
          <w:szCs w:val="32"/>
        </w:rPr>
        <w:t xml:space="preserve"> МУНИЦИПАЛЬНОГО ОКРУГА </w:t>
      </w:r>
      <w:r w:rsidRPr="00444240">
        <w:rPr>
          <w:sz w:val="32"/>
          <w:szCs w:val="32"/>
        </w:rPr>
        <w:t>НИЖЕГОРОДСКОЙ ОБЛАСТИ</w:t>
      </w:r>
    </w:p>
    <w:p w:rsidR="00444240" w:rsidRPr="00444240" w:rsidRDefault="00444240" w:rsidP="00444240">
      <w:pPr>
        <w:pStyle w:val="ConsPlusTitle"/>
        <w:jc w:val="center"/>
        <w:rPr>
          <w:sz w:val="32"/>
          <w:szCs w:val="32"/>
        </w:rPr>
      </w:pPr>
    </w:p>
    <w:p w:rsidR="002C62FC" w:rsidRPr="00444240" w:rsidRDefault="002C62FC" w:rsidP="00444240">
      <w:pPr>
        <w:pStyle w:val="ConsPlusNormal"/>
        <w:ind w:firstLine="709"/>
        <w:jc w:val="both"/>
        <w:rPr>
          <w:sz w:val="24"/>
          <w:szCs w:val="24"/>
        </w:rPr>
      </w:pPr>
      <w:proofErr w:type="gramStart"/>
      <w:r w:rsidRPr="00444240">
        <w:rPr>
          <w:sz w:val="24"/>
          <w:szCs w:val="24"/>
        </w:rPr>
        <w:t xml:space="preserve">Руководствуясь </w:t>
      </w:r>
      <w:hyperlink r:id="rId6">
        <w:r w:rsidRPr="00444240">
          <w:rPr>
            <w:sz w:val="24"/>
            <w:szCs w:val="24"/>
          </w:rPr>
          <w:t>постановлением</w:t>
        </w:r>
      </w:hyperlink>
      <w:r w:rsidRPr="00444240">
        <w:rPr>
          <w:sz w:val="24"/>
          <w:szCs w:val="24"/>
        </w:rPr>
        <w:t xml:space="preserve"> Правительства РФ от 07.09.2021 N 1517</w:t>
      </w:r>
      <w:r w:rsidR="00444240">
        <w:rPr>
          <w:sz w:val="24"/>
          <w:szCs w:val="24"/>
        </w:rPr>
        <w:t xml:space="preserve"> </w:t>
      </w:r>
      <w:r w:rsidRPr="00444240">
        <w:rPr>
          <w:sz w:val="24"/>
          <w:szCs w:val="24"/>
        </w:rPr>
        <w:t xml:space="preserve">"О принятии решений о списании объектов незавершенного строительства или затрат, понесенных на незавершенное строительство объектов капитального строительства федеральной собственности, финансовое обеспечение которых осуществлялось за счет средств федерального бюджета", </w:t>
      </w:r>
      <w:hyperlink r:id="rId7">
        <w:r w:rsidRPr="00444240">
          <w:rPr>
            <w:sz w:val="24"/>
            <w:szCs w:val="24"/>
          </w:rPr>
          <w:t>постановлением</w:t>
        </w:r>
      </w:hyperlink>
      <w:r w:rsidRPr="00444240">
        <w:rPr>
          <w:sz w:val="24"/>
          <w:szCs w:val="24"/>
        </w:rPr>
        <w:t xml:space="preserve"> Правительства Нижегородской области от 11.01.2021 N 10 "О принятии мер, направленных на организацию системной работы для решения задач по сокращению объемов и количества</w:t>
      </w:r>
      <w:proofErr w:type="gramEnd"/>
      <w:r w:rsidRPr="00444240">
        <w:rPr>
          <w:sz w:val="24"/>
          <w:szCs w:val="24"/>
        </w:rPr>
        <w:t xml:space="preserve"> объектов незавершенного строительства, числящихся в составе капитальных вложений, финансирование которых осуществлялось полностью или частично за счет средств областного бюджета", </w:t>
      </w:r>
      <w:r w:rsidR="00B60C1B" w:rsidRPr="00444240">
        <w:rPr>
          <w:sz w:val="24"/>
          <w:szCs w:val="24"/>
        </w:rPr>
        <w:t>Устав</w:t>
      </w:r>
      <w:r w:rsidR="00687AF1" w:rsidRPr="00444240">
        <w:rPr>
          <w:sz w:val="24"/>
          <w:szCs w:val="24"/>
        </w:rPr>
        <w:t>ом</w:t>
      </w:r>
      <w:r w:rsidR="00B60C1B" w:rsidRPr="00444240">
        <w:rPr>
          <w:sz w:val="24"/>
          <w:szCs w:val="24"/>
        </w:rPr>
        <w:t xml:space="preserve"> Павловского муниципального округа, </w:t>
      </w:r>
      <w:r w:rsidRPr="00444240">
        <w:rPr>
          <w:sz w:val="24"/>
          <w:szCs w:val="24"/>
        </w:rPr>
        <w:t xml:space="preserve">администрация </w:t>
      </w:r>
      <w:r w:rsidR="005F18E1" w:rsidRPr="00444240">
        <w:rPr>
          <w:sz w:val="24"/>
          <w:szCs w:val="24"/>
        </w:rPr>
        <w:t>Павловского муниципального округа</w:t>
      </w:r>
      <w:r w:rsidRPr="00444240">
        <w:rPr>
          <w:sz w:val="24"/>
          <w:szCs w:val="24"/>
        </w:rPr>
        <w:t xml:space="preserve"> Нижегородской области постановляет:</w:t>
      </w:r>
    </w:p>
    <w:p w:rsidR="002C62FC" w:rsidRPr="00444240" w:rsidRDefault="002C62FC" w:rsidP="00444240">
      <w:pPr>
        <w:pStyle w:val="ConsPlusNormal"/>
        <w:ind w:firstLine="709"/>
        <w:jc w:val="both"/>
        <w:rPr>
          <w:sz w:val="24"/>
          <w:szCs w:val="24"/>
        </w:rPr>
      </w:pPr>
      <w:r w:rsidRPr="00444240">
        <w:rPr>
          <w:sz w:val="24"/>
          <w:szCs w:val="24"/>
        </w:rPr>
        <w:t xml:space="preserve">1. </w:t>
      </w:r>
      <w:proofErr w:type="gramStart"/>
      <w:r w:rsidRPr="00444240">
        <w:rPr>
          <w:sz w:val="24"/>
          <w:szCs w:val="24"/>
        </w:rPr>
        <w:t xml:space="preserve">Создать комиссию по принятию решений о списании объектов незавершенного строительства или затрат, понесенных на незавершенное строительство объектов капитального строительства муниципальной собственности, финансовое обеспечение которых осуществлялось полностью или частично за счет средств местного бюджета </w:t>
      </w:r>
      <w:r w:rsidR="005F18E1" w:rsidRPr="00444240">
        <w:rPr>
          <w:sz w:val="24"/>
          <w:szCs w:val="24"/>
        </w:rPr>
        <w:t>Павловского муниципального округа</w:t>
      </w:r>
      <w:r w:rsidRPr="00444240">
        <w:rPr>
          <w:sz w:val="24"/>
          <w:szCs w:val="24"/>
        </w:rPr>
        <w:t>, и формированию предложений по дальнейшему использованию объекта незавершенного строительства в случае невозможности списания такого объекта.</w:t>
      </w:r>
      <w:proofErr w:type="gramEnd"/>
    </w:p>
    <w:p w:rsidR="002C62FC" w:rsidRPr="00444240" w:rsidRDefault="002C62FC" w:rsidP="00444240">
      <w:pPr>
        <w:pStyle w:val="ConsPlusNormal"/>
        <w:ind w:firstLine="709"/>
        <w:jc w:val="both"/>
        <w:rPr>
          <w:sz w:val="24"/>
          <w:szCs w:val="24"/>
        </w:rPr>
      </w:pPr>
      <w:r w:rsidRPr="00444240">
        <w:rPr>
          <w:sz w:val="24"/>
          <w:szCs w:val="24"/>
        </w:rPr>
        <w:t>2. Утвердить прилагаемые:</w:t>
      </w:r>
    </w:p>
    <w:p w:rsidR="002C62FC" w:rsidRPr="00444240" w:rsidRDefault="002C62FC" w:rsidP="00444240">
      <w:pPr>
        <w:pStyle w:val="ConsPlusNormal"/>
        <w:ind w:firstLine="709"/>
        <w:jc w:val="both"/>
        <w:rPr>
          <w:sz w:val="24"/>
          <w:szCs w:val="24"/>
        </w:rPr>
      </w:pPr>
      <w:r w:rsidRPr="00444240">
        <w:rPr>
          <w:sz w:val="24"/>
          <w:szCs w:val="24"/>
        </w:rPr>
        <w:t xml:space="preserve">2.1. </w:t>
      </w:r>
      <w:hyperlink w:anchor="P35">
        <w:proofErr w:type="gramStart"/>
        <w:r w:rsidRPr="00444240">
          <w:rPr>
            <w:sz w:val="24"/>
            <w:szCs w:val="24"/>
          </w:rPr>
          <w:t>Положение</w:t>
        </w:r>
      </w:hyperlink>
      <w:r w:rsidRPr="00444240">
        <w:rPr>
          <w:sz w:val="24"/>
          <w:szCs w:val="24"/>
        </w:rPr>
        <w:t xml:space="preserve"> о комиссии по принятию решений о списании объектов незавершенного строительства или затрат, понесенных на незавершенное строительство объектов капитального строительства муниципальной собственности, финансовое обеспечение которых осуществлялось полностью или частично за счет средств местного бюджета </w:t>
      </w:r>
      <w:r w:rsidR="005F18E1" w:rsidRPr="00444240">
        <w:rPr>
          <w:sz w:val="24"/>
          <w:szCs w:val="24"/>
        </w:rPr>
        <w:t>Павловского муниципального округа</w:t>
      </w:r>
      <w:r w:rsidRPr="00444240">
        <w:rPr>
          <w:sz w:val="24"/>
          <w:szCs w:val="24"/>
        </w:rPr>
        <w:t xml:space="preserve">, и формированию </w:t>
      </w:r>
      <w:r w:rsidR="00444240">
        <w:rPr>
          <w:sz w:val="24"/>
          <w:szCs w:val="24"/>
        </w:rPr>
        <w:t xml:space="preserve"> </w:t>
      </w:r>
      <w:r w:rsidRPr="00444240">
        <w:rPr>
          <w:sz w:val="24"/>
          <w:szCs w:val="24"/>
        </w:rPr>
        <w:t>предложений по дальнейшему использованию объекта незавершенного строительства в случае невозможности списания такого объекта.</w:t>
      </w:r>
      <w:proofErr w:type="gramEnd"/>
    </w:p>
    <w:p w:rsidR="002C62FC" w:rsidRPr="00444240" w:rsidRDefault="002C62FC" w:rsidP="00444240">
      <w:pPr>
        <w:pStyle w:val="ConsPlusNormal"/>
        <w:ind w:firstLine="709"/>
        <w:jc w:val="both"/>
        <w:rPr>
          <w:sz w:val="24"/>
          <w:szCs w:val="24"/>
        </w:rPr>
      </w:pPr>
      <w:r w:rsidRPr="00444240">
        <w:rPr>
          <w:sz w:val="24"/>
          <w:szCs w:val="24"/>
        </w:rPr>
        <w:t xml:space="preserve">2.2. </w:t>
      </w:r>
      <w:hyperlink w:anchor="P106">
        <w:proofErr w:type="gramStart"/>
        <w:r w:rsidRPr="00444240">
          <w:rPr>
            <w:sz w:val="24"/>
            <w:szCs w:val="24"/>
          </w:rPr>
          <w:t>Состав</w:t>
        </w:r>
      </w:hyperlink>
      <w:r w:rsidRPr="00444240">
        <w:rPr>
          <w:sz w:val="24"/>
          <w:szCs w:val="24"/>
        </w:rPr>
        <w:t xml:space="preserve"> комиссии по принятию решений о списании объектов незавершенного строительства или затрат, понесенных на незавершенное строительство объектов капитального строительства муниципальной собственности, финансовое обеспечение которых осуществлялось полностью или частично за счет средств местного бюджета </w:t>
      </w:r>
      <w:r w:rsidR="005F18E1" w:rsidRPr="00444240">
        <w:rPr>
          <w:sz w:val="24"/>
          <w:szCs w:val="24"/>
        </w:rPr>
        <w:t>Павловского муниципального округа</w:t>
      </w:r>
      <w:r w:rsidRPr="00444240">
        <w:rPr>
          <w:sz w:val="24"/>
          <w:szCs w:val="24"/>
        </w:rPr>
        <w:t>, и формированию предложений по дальнейшему использованию объекта незавершенного строительства в случае невозможности списания такого объекта.</w:t>
      </w:r>
      <w:proofErr w:type="gramEnd"/>
    </w:p>
    <w:p w:rsidR="002C62FC" w:rsidRPr="00444240" w:rsidRDefault="002C62FC" w:rsidP="00444240">
      <w:pPr>
        <w:pStyle w:val="ConsPlusNormal"/>
        <w:ind w:firstLine="709"/>
        <w:jc w:val="both"/>
        <w:rPr>
          <w:sz w:val="24"/>
          <w:szCs w:val="24"/>
        </w:rPr>
      </w:pPr>
      <w:r w:rsidRPr="00444240">
        <w:rPr>
          <w:sz w:val="24"/>
          <w:szCs w:val="24"/>
        </w:rPr>
        <w:t xml:space="preserve">2.3. </w:t>
      </w:r>
      <w:hyperlink w:anchor="P151">
        <w:r w:rsidRPr="00444240">
          <w:rPr>
            <w:sz w:val="24"/>
            <w:szCs w:val="24"/>
          </w:rPr>
          <w:t>Порядок</w:t>
        </w:r>
      </w:hyperlink>
      <w:r w:rsidRPr="00444240">
        <w:rPr>
          <w:sz w:val="24"/>
          <w:szCs w:val="24"/>
        </w:rPr>
        <w:t xml:space="preserve"> принятия решений о списании объектов незавершенного строительства или затрат, понесенных на незавершенное строительство объектов капитального строительства муниципальной собственности, финансовое обеспечение которых осуществлялось полностью или частично за счет средств местного бюджета </w:t>
      </w:r>
      <w:r w:rsidR="005F18E1" w:rsidRPr="00444240">
        <w:rPr>
          <w:sz w:val="24"/>
          <w:szCs w:val="24"/>
        </w:rPr>
        <w:t>Павловского муниципального округа</w:t>
      </w:r>
      <w:r w:rsidRPr="00444240">
        <w:rPr>
          <w:sz w:val="24"/>
          <w:szCs w:val="24"/>
        </w:rPr>
        <w:t xml:space="preserve">, и формирования предложений по дальнейшему </w:t>
      </w:r>
      <w:r w:rsidRPr="00444240">
        <w:rPr>
          <w:sz w:val="24"/>
          <w:szCs w:val="24"/>
        </w:rPr>
        <w:lastRenderedPageBreak/>
        <w:t>использованию объекта незавершенного строительства в случае невозможности списания такого</w:t>
      </w:r>
      <w:r w:rsidR="00B60C1B" w:rsidRPr="00444240">
        <w:rPr>
          <w:sz w:val="24"/>
          <w:szCs w:val="24"/>
        </w:rPr>
        <w:t>.</w:t>
      </w:r>
      <w:r w:rsidR="00444240">
        <w:rPr>
          <w:sz w:val="24"/>
          <w:szCs w:val="24"/>
        </w:rPr>
        <w:t xml:space="preserve"> </w:t>
      </w:r>
    </w:p>
    <w:p w:rsidR="00A10C04" w:rsidRPr="00444240" w:rsidRDefault="002C62FC" w:rsidP="00444240">
      <w:pPr>
        <w:tabs>
          <w:tab w:val="num" w:pos="0"/>
        </w:tabs>
        <w:autoSpaceDE w:val="0"/>
        <w:autoSpaceDN w:val="0"/>
        <w:ind w:firstLine="709"/>
        <w:jc w:val="both"/>
        <w:rPr>
          <w:rFonts w:ascii="Arial" w:hAnsi="Arial" w:cs="Arial"/>
          <w:color w:val="000000"/>
          <w:sz w:val="24"/>
          <w:szCs w:val="24"/>
        </w:rPr>
      </w:pPr>
      <w:r w:rsidRPr="00444240">
        <w:rPr>
          <w:rFonts w:ascii="Arial" w:hAnsi="Arial" w:cs="Arial"/>
          <w:sz w:val="24"/>
          <w:szCs w:val="24"/>
        </w:rPr>
        <w:t xml:space="preserve">3. </w:t>
      </w:r>
      <w:r w:rsidR="00A10C04" w:rsidRPr="00444240">
        <w:rPr>
          <w:rFonts w:ascii="Arial" w:hAnsi="Arial" w:cs="Arial"/>
          <w:color w:val="000000"/>
          <w:sz w:val="24"/>
          <w:szCs w:val="24"/>
        </w:rPr>
        <w:t>Управлению делами администрации Павловского муниципального округа обеспечить:</w:t>
      </w:r>
    </w:p>
    <w:p w:rsidR="00A10C04" w:rsidRPr="00444240" w:rsidRDefault="002D1D94" w:rsidP="00444240">
      <w:pPr>
        <w:tabs>
          <w:tab w:val="num" w:pos="0"/>
        </w:tabs>
        <w:autoSpaceDE w:val="0"/>
        <w:autoSpaceDN w:val="0"/>
        <w:ind w:firstLine="709"/>
        <w:jc w:val="both"/>
        <w:rPr>
          <w:rFonts w:ascii="Arial" w:hAnsi="Arial" w:cs="Arial"/>
          <w:color w:val="000000"/>
          <w:sz w:val="24"/>
          <w:szCs w:val="24"/>
        </w:rPr>
      </w:pPr>
      <w:r w:rsidRPr="00444240">
        <w:rPr>
          <w:rFonts w:ascii="Arial" w:hAnsi="Arial" w:cs="Arial"/>
          <w:color w:val="000000"/>
          <w:sz w:val="24"/>
          <w:szCs w:val="24"/>
        </w:rPr>
        <w:t>- о</w:t>
      </w:r>
      <w:r w:rsidR="00A10C04" w:rsidRPr="00444240">
        <w:rPr>
          <w:rFonts w:ascii="Arial" w:hAnsi="Arial" w:cs="Arial"/>
          <w:color w:val="000000"/>
          <w:sz w:val="24"/>
          <w:szCs w:val="24"/>
        </w:rPr>
        <w:t>публикование постановления в официальном печатном средстве массовой информации – газете «Павловский металлист»,</w:t>
      </w:r>
    </w:p>
    <w:p w:rsidR="00A10C04" w:rsidRPr="00444240" w:rsidRDefault="00A10C04" w:rsidP="00444240">
      <w:pPr>
        <w:tabs>
          <w:tab w:val="num" w:pos="0"/>
        </w:tabs>
        <w:autoSpaceDE w:val="0"/>
        <w:autoSpaceDN w:val="0"/>
        <w:ind w:firstLine="709"/>
        <w:jc w:val="both"/>
        <w:rPr>
          <w:rFonts w:ascii="Arial" w:hAnsi="Arial" w:cs="Arial"/>
          <w:color w:val="000000"/>
          <w:sz w:val="24"/>
          <w:szCs w:val="24"/>
        </w:rPr>
      </w:pPr>
      <w:r w:rsidRPr="00444240">
        <w:rPr>
          <w:rFonts w:ascii="Arial" w:hAnsi="Arial" w:cs="Arial"/>
          <w:color w:val="000000"/>
          <w:sz w:val="24"/>
          <w:szCs w:val="24"/>
        </w:rPr>
        <w:t>- размещение настоящего постановления на официальном сайте администрации Павловского муниципального округа в информационно-телекоммуникационной сети «Интернет».</w:t>
      </w:r>
    </w:p>
    <w:p w:rsidR="00A10C04" w:rsidRPr="00444240" w:rsidRDefault="00A10C04" w:rsidP="00444240">
      <w:pPr>
        <w:pStyle w:val="ConsPlusNormal"/>
        <w:ind w:firstLine="709"/>
        <w:jc w:val="both"/>
        <w:rPr>
          <w:sz w:val="24"/>
          <w:szCs w:val="24"/>
        </w:rPr>
      </w:pPr>
      <w:r w:rsidRPr="00444240">
        <w:rPr>
          <w:sz w:val="24"/>
          <w:szCs w:val="24"/>
        </w:rPr>
        <w:t>4. Настоящее постановление вступает в силу после его официального опубликования.</w:t>
      </w:r>
    </w:p>
    <w:p w:rsidR="00A10C04" w:rsidRPr="00444240" w:rsidRDefault="00A10C04" w:rsidP="00444240">
      <w:pPr>
        <w:pStyle w:val="ConsPlusNormal"/>
        <w:jc w:val="both"/>
        <w:rPr>
          <w:sz w:val="24"/>
          <w:szCs w:val="24"/>
        </w:rPr>
      </w:pPr>
    </w:p>
    <w:p w:rsidR="00A10C04" w:rsidRPr="00444240" w:rsidRDefault="00A10C04" w:rsidP="00444240">
      <w:pPr>
        <w:pStyle w:val="ConsPlusNormal"/>
        <w:jc w:val="both"/>
        <w:rPr>
          <w:sz w:val="24"/>
          <w:szCs w:val="24"/>
        </w:rPr>
      </w:pPr>
    </w:p>
    <w:p w:rsidR="00A10C04" w:rsidRPr="00444240" w:rsidRDefault="00A10C04" w:rsidP="00444240">
      <w:pPr>
        <w:pStyle w:val="ConsPlusNormal"/>
        <w:jc w:val="both"/>
        <w:rPr>
          <w:sz w:val="24"/>
          <w:szCs w:val="24"/>
        </w:rPr>
      </w:pPr>
      <w:r w:rsidRPr="00444240">
        <w:rPr>
          <w:sz w:val="24"/>
          <w:szCs w:val="24"/>
        </w:rPr>
        <w:t>Глава местного самоуправления</w:t>
      </w:r>
      <w:r w:rsidR="00444240">
        <w:rPr>
          <w:sz w:val="24"/>
          <w:szCs w:val="24"/>
        </w:rPr>
        <w:t xml:space="preserve"> </w:t>
      </w:r>
      <w:r w:rsidR="00444240">
        <w:rPr>
          <w:sz w:val="24"/>
          <w:szCs w:val="24"/>
        </w:rPr>
        <w:tab/>
      </w:r>
      <w:r w:rsidR="00444240">
        <w:rPr>
          <w:sz w:val="24"/>
          <w:szCs w:val="24"/>
        </w:rPr>
        <w:tab/>
      </w:r>
      <w:r w:rsidR="00444240">
        <w:rPr>
          <w:sz w:val="24"/>
          <w:szCs w:val="24"/>
        </w:rPr>
        <w:tab/>
      </w:r>
      <w:r w:rsidR="00444240">
        <w:rPr>
          <w:sz w:val="24"/>
          <w:szCs w:val="24"/>
        </w:rPr>
        <w:tab/>
      </w:r>
      <w:r w:rsidR="00444240">
        <w:rPr>
          <w:sz w:val="24"/>
          <w:szCs w:val="24"/>
        </w:rPr>
        <w:tab/>
      </w:r>
      <w:r w:rsidR="00444240">
        <w:rPr>
          <w:sz w:val="24"/>
          <w:szCs w:val="24"/>
        </w:rPr>
        <w:tab/>
      </w:r>
      <w:proofErr w:type="spellStart"/>
      <w:r w:rsidRPr="00444240">
        <w:rPr>
          <w:sz w:val="24"/>
          <w:szCs w:val="24"/>
        </w:rPr>
        <w:t>А.О.Кириллов</w:t>
      </w:r>
      <w:proofErr w:type="spellEnd"/>
    </w:p>
    <w:p w:rsidR="00444240" w:rsidRDefault="00444240">
      <w:pPr>
        <w:spacing w:after="200" w:line="276" w:lineRule="auto"/>
        <w:rPr>
          <w:rFonts w:ascii="Arial" w:eastAsiaTheme="minorEastAsia" w:hAnsi="Arial" w:cs="Arial"/>
          <w:sz w:val="24"/>
          <w:szCs w:val="24"/>
        </w:rPr>
      </w:pPr>
      <w:r>
        <w:rPr>
          <w:sz w:val="24"/>
          <w:szCs w:val="24"/>
        </w:rPr>
        <w:br w:type="page"/>
      </w:r>
    </w:p>
    <w:p w:rsidR="002C62FC" w:rsidRPr="00444240" w:rsidRDefault="002D1D94" w:rsidP="00444240">
      <w:pPr>
        <w:pStyle w:val="ConsPlusNormal"/>
        <w:jc w:val="right"/>
        <w:outlineLvl w:val="0"/>
        <w:rPr>
          <w:b/>
          <w:sz w:val="32"/>
          <w:szCs w:val="32"/>
        </w:rPr>
      </w:pPr>
      <w:r w:rsidRPr="00444240">
        <w:rPr>
          <w:b/>
          <w:sz w:val="32"/>
          <w:szCs w:val="32"/>
        </w:rPr>
        <w:lastRenderedPageBreak/>
        <w:t>У</w:t>
      </w:r>
      <w:r w:rsidR="002C62FC" w:rsidRPr="00444240">
        <w:rPr>
          <w:b/>
          <w:sz w:val="32"/>
          <w:szCs w:val="32"/>
        </w:rPr>
        <w:t>тверждено</w:t>
      </w:r>
    </w:p>
    <w:p w:rsidR="002C62FC" w:rsidRPr="00444240" w:rsidRDefault="002C62FC" w:rsidP="00444240">
      <w:pPr>
        <w:pStyle w:val="ConsPlusNormal"/>
        <w:jc w:val="right"/>
        <w:rPr>
          <w:b/>
          <w:sz w:val="32"/>
          <w:szCs w:val="32"/>
        </w:rPr>
      </w:pPr>
      <w:r w:rsidRPr="00444240">
        <w:rPr>
          <w:b/>
          <w:sz w:val="32"/>
          <w:szCs w:val="32"/>
        </w:rPr>
        <w:t>постановлением администрации</w:t>
      </w:r>
    </w:p>
    <w:p w:rsidR="0089282B" w:rsidRDefault="005001D3" w:rsidP="00444240">
      <w:pPr>
        <w:pStyle w:val="ConsPlusNormal"/>
        <w:jc w:val="right"/>
        <w:rPr>
          <w:b/>
          <w:sz w:val="32"/>
          <w:szCs w:val="32"/>
        </w:rPr>
      </w:pPr>
      <w:r w:rsidRPr="00444240">
        <w:rPr>
          <w:b/>
          <w:sz w:val="32"/>
          <w:szCs w:val="32"/>
        </w:rPr>
        <w:t>№</w:t>
      </w:r>
      <w:r w:rsidR="006C5F93" w:rsidRPr="00444240">
        <w:rPr>
          <w:b/>
          <w:sz w:val="32"/>
          <w:szCs w:val="32"/>
        </w:rPr>
        <w:t xml:space="preserve"> 116 </w:t>
      </w:r>
      <w:r w:rsidRPr="00444240">
        <w:rPr>
          <w:b/>
          <w:sz w:val="32"/>
          <w:szCs w:val="32"/>
        </w:rPr>
        <w:t>от</w:t>
      </w:r>
      <w:r w:rsidR="006C5F93" w:rsidRPr="00444240">
        <w:rPr>
          <w:b/>
          <w:sz w:val="32"/>
          <w:szCs w:val="32"/>
        </w:rPr>
        <w:t xml:space="preserve"> 03.02.</w:t>
      </w:r>
      <w:r w:rsidRPr="00444240">
        <w:rPr>
          <w:b/>
          <w:sz w:val="32"/>
          <w:szCs w:val="32"/>
        </w:rPr>
        <w:t>2023 г.</w:t>
      </w:r>
    </w:p>
    <w:p w:rsidR="00444240" w:rsidRPr="00444240" w:rsidRDefault="00444240" w:rsidP="00444240">
      <w:pPr>
        <w:pStyle w:val="ConsPlusNormal"/>
        <w:jc w:val="right"/>
        <w:rPr>
          <w:b/>
          <w:sz w:val="32"/>
          <w:szCs w:val="32"/>
        </w:rPr>
      </w:pPr>
    </w:p>
    <w:p w:rsidR="002C62FC" w:rsidRPr="00444240" w:rsidRDefault="002C62FC" w:rsidP="00444240">
      <w:pPr>
        <w:pStyle w:val="ConsPlusTitle"/>
        <w:ind w:firstLine="709"/>
        <w:jc w:val="center"/>
        <w:rPr>
          <w:sz w:val="24"/>
          <w:szCs w:val="24"/>
        </w:rPr>
      </w:pPr>
      <w:bookmarkStart w:id="0" w:name="P35"/>
      <w:bookmarkEnd w:id="0"/>
      <w:r w:rsidRPr="00444240">
        <w:rPr>
          <w:sz w:val="24"/>
          <w:szCs w:val="24"/>
        </w:rPr>
        <w:t>ПОЛОЖЕНИЕ</w:t>
      </w:r>
    </w:p>
    <w:p w:rsidR="002C62FC" w:rsidRPr="00444240" w:rsidRDefault="002C62FC" w:rsidP="00444240">
      <w:pPr>
        <w:pStyle w:val="ConsPlusTitle"/>
        <w:ind w:firstLine="709"/>
        <w:jc w:val="center"/>
        <w:rPr>
          <w:sz w:val="24"/>
          <w:szCs w:val="24"/>
        </w:rPr>
      </w:pPr>
      <w:r w:rsidRPr="00444240">
        <w:rPr>
          <w:sz w:val="24"/>
          <w:szCs w:val="24"/>
        </w:rPr>
        <w:t>О КОМИССИИ ПО ПРИНЯТИЮ РЕШЕНИЙ О СПИСАНИИ ОБЪЕКТОВ</w:t>
      </w:r>
    </w:p>
    <w:p w:rsidR="002C62FC" w:rsidRPr="00444240" w:rsidRDefault="002C62FC" w:rsidP="00444240">
      <w:pPr>
        <w:pStyle w:val="ConsPlusTitle"/>
        <w:ind w:firstLine="709"/>
        <w:jc w:val="center"/>
        <w:rPr>
          <w:sz w:val="24"/>
          <w:szCs w:val="24"/>
        </w:rPr>
      </w:pPr>
      <w:r w:rsidRPr="00444240">
        <w:rPr>
          <w:sz w:val="24"/>
          <w:szCs w:val="24"/>
        </w:rPr>
        <w:t>НЕЗАВЕРШЕННОГО СТРОИТЕЛЬСТВА ИЛИ ЗАТРАТ, ПОНЕСЕННЫХ</w:t>
      </w:r>
    </w:p>
    <w:p w:rsidR="002C62FC" w:rsidRPr="00444240" w:rsidRDefault="002C62FC" w:rsidP="00444240">
      <w:pPr>
        <w:pStyle w:val="ConsPlusTitle"/>
        <w:ind w:firstLine="709"/>
        <w:jc w:val="center"/>
        <w:rPr>
          <w:sz w:val="24"/>
          <w:szCs w:val="24"/>
        </w:rPr>
      </w:pPr>
      <w:r w:rsidRPr="00444240">
        <w:rPr>
          <w:sz w:val="24"/>
          <w:szCs w:val="24"/>
        </w:rPr>
        <w:t xml:space="preserve">НА НЕЗАВЕРШЕННОЕ СТРОИТЕЛЬСТВО ОБЪЕКТОВ </w:t>
      </w:r>
      <w:proofErr w:type="gramStart"/>
      <w:r w:rsidRPr="00444240">
        <w:rPr>
          <w:sz w:val="24"/>
          <w:szCs w:val="24"/>
        </w:rPr>
        <w:t>КАПИТАЛЬНОГО</w:t>
      </w:r>
      <w:proofErr w:type="gramEnd"/>
    </w:p>
    <w:p w:rsidR="002C62FC" w:rsidRPr="00444240" w:rsidRDefault="002C62FC" w:rsidP="00444240">
      <w:pPr>
        <w:pStyle w:val="ConsPlusTitle"/>
        <w:ind w:firstLine="709"/>
        <w:jc w:val="center"/>
        <w:rPr>
          <w:sz w:val="24"/>
          <w:szCs w:val="24"/>
        </w:rPr>
      </w:pPr>
      <w:r w:rsidRPr="00444240">
        <w:rPr>
          <w:sz w:val="24"/>
          <w:szCs w:val="24"/>
        </w:rPr>
        <w:t xml:space="preserve">СТРОИТЕЛЬСТВА МУНИЦИПАЛЬНОЙ СОБСТВЕННОСТИ, </w:t>
      </w:r>
      <w:proofErr w:type="gramStart"/>
      <w:r w:rsidRPr="00444240">
        <w:rPr>
          <w:sz w:val="24"/>
          <w:szCs w:val="24"/>
        </w:rPr>
        <w:t>ФИНАНСОВОЕ</w:t>
      </w:r>
      <w:proofErr w:type="gramEnd"/>
    </w:p>
    <w:p w:rsidR="002C62FC" w:rsidRPr="00444240" w:rsidRDefault="002C62FC" w:rsidP="00444240">
      <w:pPr>
        <w:pStyle w:val="ConsPlusTitle"/>
        <w:ind w:firstLine="709"/>
        <w:jc w:val="center"/>
        <w:rPr>
          <w:sz w:val="24"/>
          <w:szCs w:val="24"/>
        </w:rPr>
      </w:pPr>
      <w:proofErr w:type="gramStart"/>
      <w:r w:rsidRPr="00444240">
        <w:rPr>
          <w:sz w:val="24"/>
          <w:szCs w:val="24"/>
        </w:rPr>
        <w:t>ОБЕСПЕЧЕНИЕ</w:t>
      </w:r>
      <w:proofErr w:type="gramEnd"/>
      <w:r w:rsidRPr="00444240">
        <w:rPr>
          <w:sz w:val="24"/>
          <w:szCs w:val="24"/>
        </w:rPr>
        <w:t xml:space="preserve"> КОТОРЫХ ОСУЩЕСТВЛЯЛОСЬ ПОЛНОСТЬЮ ИЛИ ЧАСТИЧНО</w:t>
      </w:r>
      <w:r w:rsidR="00141C62">
        <w:rPr>
          <w:sz w:val="24"/>
          <w:szCs w:val="24"/>
        </w:rPr>
        <w:t xml:space="preserve"> </w:t>
      </w:r>
      <w:bookmarkStart w:id="1" w:name="_GoBack"/>
      <w:bookmarkEnd w:id="1"/>
      <w:r w:rsidRPr="00444240">
        <w:rPr>
          <w:sz w:val="24"/>
          <w:szCs w:val="24"/>
        </w:rPr>
        <w:t xml:space="preserve">ЗА СЧЕТ СРЕДСТВ МЕСТНОГО БЮДЖЕТА </w:t>
      </w:r>
      <w:r w:rsidR="003749AC" w:rsidRPr="00444240">
        <w:rPr>
          <w:sz w:val="24"/>
          <w:szCs w:val="24"/>
        </w:rPr>
        <w:t>ПАВЛОВСКОГ</w:t>
      </w:r>
      <w:r w:rsidR="0089282B" w:rsidRPr="00444240">
        <w:rPr>
          <w:sz w:val="24"/>
          <w:szCs w:val="24"/>
        </w:rPr>
        <w:t>О</w:t>
      </w:r>
      <w:r w:rsidR="003749AC" w:rsidRPr="00444240">
        <w:rPr>
          <w:sz w:val="24"/>
          <w:szCs w:val="24"/>
        </w:rPr>
        <w:t xml:space="preserve"> МУНИЦИПАЛЬНОГО ОКРУГА</w:t>
      </w:r>
      <w:r w:rsidRPr="00444240">
        <w:rPr>
          <w:sz w:val="24"/>
          <w:szCs w:val="24"/>
        </w:rPr>
        <w:t>, И ФОРМИРОВАНИЮ ПРЕДЛОЖЕНИЙ ПО ДАЛЬНЕЙШЕМУ ИСПОЛЬЗОВАНИЮ</w:t>
      </w:r>
      <w:r w:rsidR="00444240">
        <w:rPr>
          <w:sz w:val="24"/>
          <w:szCs w:val="24"/>
        </w:rPr>
        <w:t xml:space="preserve"> </w:t>
      </w:r>
      <w:r w:rsidRPr="00444240">
        <w:rPr>
          <w:sz w:val="24"/>
          <w:szCs w:val="24"/>
        </w:rPr>
        <w:t>ОБЪЕКТА НЕЗАВЕРШЕННОГО СТРОИТЕЛЬСТВА В СЛУЧАЕ НЕВОЗМОЖНОСТИ</w:t>
      </w:r>
      <w:r w:rsidR="00444240">
        <w:rPr>
          <w:sz w:val="24"/>
          <w:szCs w:val="24"/>
        </w:rPr>
        <w:t xml:space="preserve"> </w:t>
      </w:r>
      <w:r w:rsidRPr="00444240">
        <w:rPr>
          <w:sz w:val="24"/>
          <w:szCs w:val="24"/>
        </w:rPr>
        <w:t>СПИСАНИЯ ТАКОГО ОБЪЕКТА</w:t>
      </w:r>
    </w:p>
    <w:p w:rsidR="002C62FC" w:rsidRPr="00444240" w:rsidRDefault="002C62FC" w:rsidP="00444240">
      <w:pPr>
        <w:pStyle w:val="ConsPlusNormal"/>
        <w:ind w:firstLine="709"/>
        <w:jc w:val="center"/>
        <w:rPr>
          <w:sz w:val="24"/>
          <w:szCs w:val="24"/>
        </w:rPr>
      </w:pPr>
      <w:r w:rsidRPr="00444240">
        <w:rPr>
          <w:sz w:val="24"/>
          <w:szCs w:val="24"/>
        </w:rPr>
        <w:t>(далее - Положение)</w:t>
      </w:r>
    </w:p>
    <w:p w:rsidR="002C62FC" w:rsidRPr="00444240" w:rsidRDefault="002C62FC" w:rsidP="00444240">
      <w:pPr>
        <w:pStyle w:val="ConsPlusNormal"/>
        <w:ind w:firstLine="709"/>
        <w:jc w:val="both"/>
        <w:rPr>
          <w:sz w:val="24"/>
          <w:szCs w:val="24"/>
        </w:rPr>
      </w:pPr>
    </w:p>
    <w:p w:rsidR="002C62FC" w:rsidRPr="00444240" w:rsidRDefault="002C62FC" w:rsidP="00444240">
      <w:pPr>
        <w:pStyle w:val="ConsPlusTitle"/>
        <w:ind w:firstLine="709"/>
        <w:jc w:val="center"/>
        <w:outlineLvl w:val="1"/>
        <w:rPr>
          <w:sz w:val="24"/>
          <w:szCs w:val="24"/>
        </w:rPr>
      </w:pPr>
      <w:r w:rsidRPr="00444240">
        <w:rPr>
          <w:sz w:val="24"/>
          <w:szCs w:val="24"/>
        </w:rPr>
        <w:t>1. Общие положения</w:t>
      </w:r>
    </w:p>
    <w:p w:rsidR="002C62FC" w:rsidRPr="00444240" w:rsidRDefault="002C62FC" w:rsidP="00444240">
      <w:pPr>
        <w:pStyle w:val="ConsPlusNormal"/>
        <w:ind w:firstLine="709"/>
        <w:jc w:val="both"/>
        <w:rPr>
          <w:sz w:val="24"/>
          <w:szCs w:val="24"/>
        </w:rPr>
      </w:pPr>
      <w:r w:rsidRPr="00444240">
        <w:rPr>
          <w:sz w:val="24"/>
          <w:szCs w:val="24"/>
        </w:rPr>
        <w:t xml:space="preserve">1.1. </w:t>
      </w:r>
      <w:proofErr w:type="gramStart"/>
      <w:r w:rsidRPr="00444240">
        <w:rPr>
          <w:sz w:val="24"/>
          <w:szCs w:val="24"/>
        </w:rPr>
        <w:t>Настоящее Положение определяет основы порядка формирования и деятельности комиссии по принятию решений о списании объектов незавершенного строительства или затрат, понесенных на незавершенное строительство объектов капитального строительства муниципальной собственности, финансовое обеспечение которых осуществлялось полностью или частично за счет средств местного бюджета</w:t>
      </w:r>
      <w:r w:rsidR="003749AC" w:rsidRPr="00444240">
        <w:rPr>
          <w:sz w:val="24"/>
          <w:szCs w:val="24"/>
        </w:rPr>
        <w:t xml:space="preserve"> Павловского муниципального округа</w:t>
      </w:r>
      <w:r w:rsidRPr="00444240">
        <w:rPr>
          <w:sz w:val="24"/>
          <w:szCs w:val="24"/>
        </w:rPr>
        <w:t>, и формированию предложений по дальнейшему использованию объекта незавершенного строительства в случае невозможности списания такого объекта (далее соответственно</w:t>
      </w:r>
      <w:proofErr w:type="gramEnd"/>
      <w:r w:rsidRPr="00444240">
        <w:rPr>
          <w:sz w:val="24"/>
          <w:szCs w:val="24"/>
        </w:rPr>
        <w:t xml:space="preserve"> - комиссия, объекты незавершенного строительства).</w:t>
      </w:r>
    </w:p>
    <w:p w:rsidR="002C62FC" w:rsidRPr="00444240" w:rsidRDefault="002C62FC" w:rsidP="00444240">
      <w:pPr>
        <w:pStyle w:val="ConsPlusNormal"/>
        <w:ind w:firstLine="709"/>
        <w:jc w:val="both"/>
        <w:rPr>
          <w:sz w:val="24"/>
          <w:szCs w:val="24"/>
        </w:rPr>
      </w:pPr>
      <w:r w:rsidRPr="00444240">
        <w:rPr>
          <w:sz w:val="24"/>
          <w:szCs w:val="24"/>
        </w:rPr>
        <w:t xml:space="preserve">1.2. Комиссия является коллегиальным совещательным органом и в своей деятельности руководствуется </w:t>
      </w:r>
      <w:hyperlink r:id="rId8">
        <w:r w:rsidRPr="00444240">
          <w:rPr>
            <w:sz w:val="24"/>
            <w:szCs w:val="24"/>
          </w:rPr>
          <w:t>Конституцией</w:t>
        </w:r>
      </w:hyperlink>
      <w:r w:rsidRPr="00444240">
        <w:rPr>
          <w:sz w:val="24"/>
          <w:szCs w:val="24"/>
        </w:rPr>
        <w:t xml:space="preserve"> Российской Федерации, федеральными законами, иными нормативными правовыми актами Российской Федерации, законами Нижегородской области и иными нормативными правовыми актами Нижегородской области, муниципальными правовыми актами органов местного самоуправления </w:t>
      </w:r>
      <w:r w:rsidR="003749AC" w:rsidRPr="00444240">
        <w:rPr>
          <w:sz w:val="24"/>
          <w:szCs w:val="24"/>
        </w:rPr>
        <w:t>Павловского муниципального округа</w:t>
      </w:r>
      <w:r w:rsidRPr="00444240">
        <w:rPr>
          <w:sz w:val="24"/>
          <w:szCs w:val="24"/>
        </w:rPr>
        <w:t>, а также настоящим Положением.</w:t>
      </w:r>
    </w:p>
    <w:p w:rsidR="002C62FC" w:rsidRPr="00444240" w:rsidRDefault="002C62FC" w:rsidP="00444240">
      <w:pPr>
        <w:pStyle w:val="ConsPlusNormal"/>
        <w:ind w:firstLine="709"/>
        <w:jc w:val="both"/>
        <w:rPr>
          <w:sz w:val="24"/>
          <w:szCs w:val="24"/>
        </w:rPr>
      </w:pPr>
    </w:p>
    <w:p w:rsidR="002C62FC" w:rsidRPr="00444240" w:rsidRDefault="002C62FC" w:rsidP="00444240">
      <w:pPr>
        <w:pStyle w:val="ConsPlusTitle"/>
        <w:ind w:firstLine="709"/>
        <w:jc w:val="center"/>
        <w:outlineLvl w:val="1"/>
        <w:rPr>
          <w:sz w:val="24"/>
          <w:szCs w:val="24"/>
        </w:rPr>
      </w:pPr>
      <w:r w:rsidRPr="00444240">
        <w:rPr>
          <w:sz w:val="24"/>
          <w:szCs w:val="24"/>
        </w:rPr>
        <w:t>2. Задачи комиссии</w:t>
      </w:r>
    </w:p>
    <w:p w:rsidR="002C62FC" w:rsidRPr="00444240" w:rsidRDefault="002C62FC" w:rsidP="00444240">
      <w:pPr>
        <w:pStyle w:val="ConsPlusNormal"/>
        <w:ind w:firstLine="709"/>
        <w:jc w:val="both"/>
        <w:rPr>
          <w:sz w:val="24"/>
          <w:szCs w:val="24"/>
        </w:rPr>
      </w:pPr>
      <w:r w:rsidRPr="00444240">
        <w:rPr>
          <w:sz w:val="24"/>
          <w:szCs w:val="24"/>
        </w:rPr>
        <w:t>2.1. Комиссия создается в целях повышения эффективности исполнения средств местного бюджета, направляемых на инвестиционные цели, своевременное списание капитальных вложений в объекты незавершенного строительства, финансирование которых осуществлялось полностью или частично за счет средств местного бюджета, сокращения объемов и количества объектов незавершенного строительства.</w:t>
      </w:r>
    </w:p>
    <w:p w:rsidR="002C62FC" w:rsidRPr="00444240" w:rsidRDefault="002C62FC" w:rsidP="00444240">
      <w:pPr>
        <w:pStyle w:val="ConsPlusNormal"/>
        <w:ind w:firstLine="709"/>
        <w:jc w:val="both"/>
        <w:rPr>
          <w:sz w:val="24"/>
          <w:szCs w:val="24"/>
        </w:rPr>
      </w:pPr>
    </w:p>
    <w:p w:rsidR="002C62FC" w:rsidRPr="00444240" w:rsidRDefault="002C62FC" w:rsidP="00444240">
      <w:pPr>
        <w:pStyle w:val="ConsPlusTitle"/>
        <w:ind w:firstLine="709"/>
        <w:jc w:val="center"/>
        <w:outlineLvl w:val="1"/>
        <w:rPr>
          <w:sz w:val="24"/>
          <w:szCs w:val="24"/>
        </w:rPr>
      </w:pPr>
      <w:r w:rsidRPr="00444240">
        <w:rPr>
          <w:sz w:val="24"/>
          <w:szCs w:val="24"/>
        </w:rPr>
        <w:t>3. Функции комиссии</w:t>
      </w:r>
    </w:p>
    <w:p w:rsidR="002C62FC" w:rsidRPr="00444240" w:rsidRDefault="002C62FC" w:rsidP="00444240">
      <w:pPr>
        <w:pStyle w:val="ConsPlusNormal"/>
        <w:ind w:firstLine="709"/>
        <w:jc w:val="both"/>
        <w:rPr>
          <w:sz w:val="24"/>
          <w:szCs w:val="24"/>
        </w:rPr>
      </w:pPr>
      <w:r w:rsidRPr="00444240">
        <w:rPr>
          <w:sz w:val="24"/>
          <w:szCs w:val="24"/>
        </w:rPr>
        <w:t>3.1. Комиссия для выполнения возложенных на нее задач осуществляет следующие функции:</w:t>
      </w:r>
    </w:p>
    <w:p w:rsidR="002C62FC" w:rsidRPr="00444240" w:rsidRDefault="002C62FC" w:rsidP="00444240">
      <w:pPr>
        <w:pStyle w:val="ConsPlusNormal"/>
        <w:ind w:firstLine="709"/>
        <w:jc w:val="both"/>
        <w:rPr>
          <w:sz w:val="24"/>
          <w:szCs w:val="24"/>
        </w:rPr>
      </w:pPr>
      <w:r w:rsidRPr="00444240">
        <w:rPr>
          <w:sz w:val="24"/>
          <w:szCs w:val="24"/>
        </w:rPr>
        <w:t xml:space="preserve">- рассматривает ходатайства муниципальных учреждений </w:t>
      </w:r>
      <w:r w:rsidR="0089282B" w:rsidRPr="00444240">
        <w:rPr>
          <w:sz w:val="24"/>
          <w:szCs w:val="24"/>
        </w:rPr>
        <w:t xml:space="preserve">Павловского муниципального округа </w:t>
      </w:r>
      <w:r w:rsidRPr="00444240">
        <w:rPr>
          <w:sz w:val="24"/>
          <w:szCs w:val="24"/>
        </w:rPr>
        <w:t xml:space="preserve">Нижегородской области (далее - Балансодержатели) о списании объектов незавершенного строительства или затрат, понесенных на незавершенное строительство объектов капитального строительства муниципальной собственности, финансовое обеспечение которых осуществлялось полностью или частично за счет средств местного бюджета </w:t>
      </w:r>
      <w:r w:rsidR="0089282B" w:rsidRPr="00444240">
        <w:rPr>
          <w:sz w:val="24"/>
          <w:szCs w:val="24"/>
        </w:rPr>
        <w:t>Павловского муниципального округа</w:t>
      </w:r>
      <w:r w:rsidRPr="00444240">
        <w:rPr>
          <w:sz w:val="24"/>
          <w:szCs w:val="24"/>
        </w:rPr>
        <w:t>;</w:t>
      </w:r>
    </w:p>
    <w:p w:rsidR="002C62FC" w:rsidRPr="00444240" w:rsidRDefault="002C62FC" w:rsidP="00444240">
      <w:pPr>
        <w:pStyle w:val="ConsPlusNormal"/>
        <w:ind w:firstLine="709"/>
        <w:jc w:val="both"/>
        <w:rPr>
          <w:sz w:val="24"/>
          <w:szCs w:val="24"/>
        </w:rPr>
      </w:pPr>
      <w:r w:rsidRPr="00444240">
        <w:rPr>
          <w:sz w:val="24"/>
          <w:szCs w:val="24"/>
        </w:rPr>
        <w:t xml:space="preserve">- принимает решение о возможности или невозможности списания объектов незавершенного строительства или затрат, понесенных на незавершенное строительство объектов капитального строительства муниципальной собственности, финансовое обеспечение которых осуществлялось полностью или частично за счет средств местного бюджета </w:t>
      </w:r>
      <w:r w:rsidR="0089282B" w:rsidRPr="00444240">
        <w:rPr>
          <w:sz w:val="24"/>
          <w:szCs w:val="24"/>
        </w:rPr>
        <w:t>Павловского муниципального округа</w:t>
      </w:r>
      <w:r w:rsidRPr="00444240">
        <w:rPr>
          <w:sz w:val="24"/>
          <w:szCs w:val="24"/>
        </w:rPr>
        <w:t>;</w:t>
      </w:r>
    </w:p>
    <w:p w:rsidR="002C62FC" w:rsidRPr="00444240" w:rsidRDefault="002C62FC" w:rsidP="00444240">
      <w:pPr>
        <w:pStyle w:val="ConsPlusNormal"/>
        <w:ind w:firstLine="709"/>
        <w:jc w:val="both"/>
        <w:rPr>
          <w:sz w:val="24"/>
          <w:szCs w:val="24"/>
        </w:rPr>
      </w:pPr>
      <w:r w:rsidRPr="00444240">
        <w:rPr>
          <w:sz w:val="24"/>
          <w:szCs w:val="24"/>
        </w:rPr>
        <w:t xml:space="preserve">- при принятии решения о невозможности списания объектов незавершенного </w:t>
      </w:r>
      <w:r w:rsidRPr="00444240">
        <w:rPr>
          <w:sz w:val="24"/>
          <w:szCs w:val="24"/>
        </w:rPr>
        <w:lastRenderedPageBreak/>
        <w:t xml:space="preserve">строительства или затрат, понесенных на незавершенное строительство объектов капитального строительства муниципальной собственности, финансовое обеспечение которых осуществлялось полностью или частично за счет средств местного бюджета </w:t>
      </w:r>
      <w:r w:rsidR="0089282B" w:rsidRPr="00444240">
        <w:rPr>
          <w:sz w:val="24"/>
          <w:szCs w:val="24"/>
        </w:rPr>
        <w:t>Павловского муниципального округа</w:t>
      </w:r>
      <w:r w:rsidRPr="00444240">
        <w:rPr>
          <w:sz w:val="24"/>
          <w:szCs w:val="24"/>
        </w:rPr>
        <w:t>, формирует предложения по дальнейшему использованию объекта незавершенного строительства.</w:t>
      </w:r>
    </w:p>
    <w:p w:rsidR="002C62FC" w:rsidRPr="00444240" w:rsidRDefault="002C62FC" w:rsidP="00444240">
      <w:pPr>
        <w:pStyle w:val="ConsPlusNormal"/>
        <w:ind w:firstLine="709"/>
        <w:jc w:val="both"/>
        <w:rPr>
          <w:sz w:val="24"/>
          <w:szCs w:val="24"/>
        </w:rPr>
      </w:pPr>
    </w:p>
    <w:p w:rsidR="002C62FC" w:rsidRPr="00444240" w:rsidRDefault="002C62FC" w:rsidP="00444240">
      <w:pPr>
        <w:pStyle w:val="ConsPlusTitle"/>
        <w:ind w:firstLine="709"/>
        <w:jc w:val="center"/>
        <w:outlineLvl w:val="1"/>
        <w:rPr>
          <w:sz w:val="24"/>
          <w:szCs w:val="24"/>
        </w:rPr>
      </w:pPr>
      <w:r w:rsidRPr="00444240">
        <w:rPr>
          <w:sz w:val="24"/>
          <w:szCs w:val="24"/>
        </w:rPr>
        <w:t>4. Права комиссии</w:t>
      </w:r>
    </w:p>
    <w:p w:rsidR="002C62FC" w:rsidRPr="00444240" w:rsidRDefault="002C62FC" w:rsidP="00444240">
      <w:pPr>
        <w:pStyle w:val="ConsPlusNormal"/>
        <w:ind w:firstLine="709"/>
        <w:jc w:val="both"/>
        <w:rPr>
          <w:sz w:val="24"/>
          <w:szCs w:val="24"/>
        </w:rPr>
      </w:pPr>
      <w:r w:rsidRPr="00444240">
        <w:rPr>
          <w:sz w:val="24"/>
          <w:szCs w:val="24"/>
        </w:rPr>
        <w:t>4.1 Комиссия имеет право:</w:t>
      </w:r>
    </w:p>
    <w:p w:rsidR="002C62FC" w:rsidRPr="00444240" w:rsidRDefault="002C62FC" w:rsidP="00444240">
      <w:pPr>
        <w:pStyle w:val="ConsPlusNormal"/>
        <w:ind w:firstLine="709"/>
        <w:jc w:val="both"/>
        <w:rPr>
          <w:sz w:val="24"/>
          <w:szCs w:val="24"/>
        </w:rPr>
      </w:pPr>
      <w:r w:rsidRPr="00444240">
        <w:rPr>
          <w:sz w:val="24"/>
          <w:szCs w:val="24"/>
        </w:rPr>
        <w:t xml:space="preserve">- запрашивать и получать в установленном порядке от Балансодержателей, иных организаций, расположенных на территории </w:t>
      </w:r>
      <w:r w:rsidR="002D1D94" w:rsidRPr="00444240">
        <w:rPr>
          <w:sz w:val="24"/>
          <w:szCs w:val="24"/>
        </w:rPr>
        <w:t xml:space="preserve">Павловского муниципального округа </w:t>
      </w:r>
      <w:r w:rsidRPr="00444240">
        <w:rPr>
          <w:sz w:val="24"/>
          <w:szCs w:val="24"/>
        </w:rPr>
        <w:t>Нижегородской области, информацию, материалы, документы, необходимые для осуществления возложенных на нее задач;</w:t>
      </w:r>
    </w:p>
    <w:p w:rsidR="002C62FC" w:rsidRPr="00444240" w:rsidRDefault="002C62FC" w:rsidP="00444240">
      <w:pPr>
        <w:pStyle w:val="ConsPlusNormal"/>
        <w:ind w:firstLine="709"/>
        <w:jc w:val="both"/>
        <w:rPr>
          <w:sz w:val="24"/>
          <w:szCs w:val="24"/>
        </w:rPr>
      </w:pPr>
      <w:r w:rsidRPr="00444240">
        <w:rPr>
          <w:sz w:val="24"/>
          <w:szCs w:val="24"/>
        </w:rPr>
        <w:t xml:space="preserve">- привлекать для участия в заседаниях комиссии представителей и специалистов органов местного самоуправления, экспертов иных организаций, расположенных на </w:t>
      </w:r>
      <w:r w:rsidR="00023616" w:rsidRPr="00444240">
        <w:rPr>
          <w:sz w:val="24"/>
          <w:szCs w:val="24"/>
        </w:rPr>
        <w:t xml:space="preserve">территории </w:t>
      </w:r>
      <w:r w:rsidR="00867B7D" w:rsidRPr="00444240">
        <w:rPr>
          <w:sz w:val="24"/>
          <w:szCs w:val="24"/>
        </w:rPr>
        <w:t>Павловского муниципального округа</w:t>
      </w:r>
      <w:r w:rsidRPr="00444240">
        <w:rPr>
          <w:sz w:val="24"/>
          <w:szCs w:val="24"/>
        </w:rPr>
        <w:t>.</w:t>
      </w:r>
    </w:p>
    <w:p w:rsidR="002C62FC" w:rsidRPr="00444240" w:rsidRDefault="002C62FC" w:rsidP="00444240">
      <w:pPr>
        <w:pStyle w:val="ConsPlusNormal"/>
        <w:ind w:firstLine="709"/>
        <w:jc w:val="both"/>
        <w:rPr>
          <w:sz w:val="24"/>
          <w:szCs w:val="24"/>
        </w:rPr>
      </w:pPr>
    </w:p>
    <w:p w:rsidR="002C62FC" w:rsidRPr="00444240" w:rsidRDefault="002C62FC" w:rsidP="00444240">
      <w:pPr>
        <w:pStyle w:val="ConsPlusTitle"/>
        <w:ind w:firstLine="709"/>
        <w:jc w:val="center"/>
        <w:outlineLvl w:val="1"/>
        <w:rPr>
          <w:sz w:val="24"/>
          <w:szCs w:val="24"/>
        </w:rPr>
      </w:pPr>
      <w:r w:rsidRPr="00444240">
        <w:rPr>
          <w:sz w:val="24"/>
          <w:szCs w:val="24"/>
        </w:rPr>
        <w:t>5. Организация деятельности комиссии</w:t>
      </w:r>
    </w:p>
    <w:p w:rsidR="002C62FC" w:rsidRPr="00444240" w:rsidRDefault="002C62FC" w:rsidP="00444240">
      <w:pPr>
        <w:pStyle w:val="ConsPlusNormal"/>
        <w:ind w:firstLine="709"/>
        <w:jc w:val="both"/>
        <w:rPr>
          <w:sz w:val="24"/>
          <w:szCs w:val="24"/>
        </w:rPr>
      </w:pPr>
      <w:r w:rsidRPr="00444240">
        <w:rPr>
          <w:sz w:val="24"/>
          <w:szCs w:val="24"/>
        </w:rPr>
        <w:t>5.1. В состав комиссии входят председатель комиссии, члены комиссии и секретарь комиссии.</w:t>
      </w:r>
    </w:p>
    <w:p w:rsidR="002C62FC" w:rsidRPr="00444240" w:rsidRDefault="002C62FC" w:rsidP="00444240">
      <w:pPr>
        <w:pStyle w:val="ConsPlusNormal"/>
        <w:ind w:firstLine="709"/>
        <w:jc w:val="both"/>
        <w:rPr>
          <w:sz w:val="24"/>
          <w:szCs w:val="24"/>
        </w:rPr>
      </w:pPr>
      <w:r w:rsidRPr="00444240">
        <w:rPr>
          <w:sz w:val="24"/>
          <w:szCs w:val="24"/>
        </w:rPr>
        <w:t>5.2. Председатель комиссии:</w:t>
      </w:r>
    </w:p>
    <w:p w:rsidR="002C62FC" w:rsidRPr="00444240" w:rsidRDefault="002C62FC" w:rsidP="00444240">
      <w:pPr>
        <w:pStyle w:val="ConsPlusNormal"/>
        <w:ind w:firstLine="709"/>
        <w:jc w:val="both"/>
        <w:rPr>
          <w:sz w:val="24"/>
          <w:szCs w:val="24"/>
        </w:rPr>
      </w:pPr>
      <w:r w:rsidRPr="00444240">
        <w:rPr>
          <w:sz w:val="24"/>
          <w:szCs w:val="24"/>
        </w:rPr>
        <w:t>- руководит деятельностью комиссии;</w:t>
      </w:r>
    </w:p>
    <w:p w:rsidR="002C62FC" w:rsidRPr="00444240" w:rsidRDefault="002C62FC" w:rsidP="00444240">
      <w:pPr>
        <w:pStyle w:val="ConsPlusNormal"/>
        <w:ind w:firstLine="709"/>
        <w:jc w:val="both"/>
        <w:rPr>
          <w:sz w:val="24"/>
          <w:szCs w:val="24"/>
        </w:rPr>
      </w:pPr>
      <w:r w:rsidRPr="00444240">
        <w:rPr>
          <w:sz w:val="24"/>
          <w:szCs w:val="24"/>
        </w:rPr>
        <w:t>- определяет дату заседания комиссии;</w:t>
      </w:r>
    </w:p>
    <w:p w:rsidR="002C62FC" w:rsidRPr="00444240" w:rsidRDefault="002C62FC" w:rsidP="00444240">
      <w:pPr>
        <w:pStyle w:val="ConsPlusNormal"/>
        <w:ind w:firstLine="709"/>
        <w:jc w:val="both"/>
        <w:rPr>
          <w:sz w:val="24"/>
          <w:szCs w:val="24"/>
        </w:rPr>
      </w:pPr>
      <w:r w:rsidRPr="00444240">
        <w:rPr>
          <w:sz w:val="24"/>
          <w:szCs w:val="24"/>
        </w:rPr>
        <w:t>- утверждает повестку очередного заседания комиссии;</w:t>
      </w:r>
    </w:p>
    <w:p w:rsidR="002C62FC" w:rsidRPr="00444240" w:rsidRDefault="002C62FC" w:rsidP="00444240">
      <w:pPr>
        <w:pStyle w:val="ConsPlusNormal"/>
        <w:ind w:firstLine="709"/>
        <w:jc w:val="both"/>
        <w:rPr>
          <w:sz w:val="24"/>
          <w:szCs w:val="24"/>
        </w:rPr>
      </w:pPr>
      <w:r w:rsidRPr="00444240">
        <w:rPr>
          <w:sz w:val="24"/>
          <w:szCs w:val="24"/>
        </w:rPr>
        <w:t>- председательствует на заседаниях комиссии;</w:t>
      </w:r>
    </w:p>
    <w:p w:rsidR="002C62FC" w:rsidRPr="00444240" w:rsidRDefault="002C62FC" w:rsidP="00444240">
      <w:pPr>
        <w:pStyle w:val="ConsPlusNormal"/>
        <w:ind w:firstLine="709"/>
        <w:jc w:val="both"/>
        <w:rPr>
          <w:sz w:val="24"/>
          <w:szCs w:val="24"/>
        </w:rPr>
      </w:pPr>
      <w:r w:rsidRPr="00444240">
        <w:rPr>
          <w:sz w:val="24"/>
          <w:szCs w:val="24"/>
        </w:rPr>
        <w:t>- дает поручения членам комиссии;</w:t>
      </w:r>
    </w:p>
    <w:p w:rsidR="002C62FC" w:rsidRPr="00444240" w:rsidRDefault="002C62FC" w:rsidP="00444240">
      <w:pPr>
        <w:pStyle w:val="ConsPlusNormal"/>
        <w:ind w:firstLine="709"/>
        <w:jc w:val="both"/>
        <w:rPr>
          <w:sz w:val="24"/>
          <w:szCs w:val="24"/>
        </w:rPr>
      </w:pPr>
      <w:r w:rsidRPr="00444240">
        <w:rPr>
          <w:sz w:val="24"/>
          <w:szCs w:val="24"/>
        </w:rPr>
        <w:t xml:space="preserve">- осуществляет общий </w:t>
      </w:r>
      <w:proofErr w:type="gramStart"/>
      <w:r w:rsidRPr="00444240">
        <w:rPr>
          <w:sz w:val="24"/>
          <w:szCs w:val="24"/>
        </w:rPr>
        <w:t>контроль за</w:t>
      </w:r>
      <w:proofErr w:type="gramEnd"/>
      <w:r w:rsidRPr="00444240">
        <w:rPr>
          <w:sz w:val="24"/>
          <w:szCs w:val="24"/>
        </w:rPr>
        <w:t xml:space="preserve"> реализацией решений, принятых комиссией.</w:t>
      </w:r>
    </w:p>
    <w:p w:rsidR="002C62FC" w:rsidRPr="00444240" w:rsidRDefault="002C62FC" w:rsidP="00444240">
      <w:pPr>
        <w:pStyle w:val="ConsPlusNormal"/>
        <w:ind w:firstLine="709"/>
        <w:jc w:val="both"/>
        <w:rPr>
          <w:sz w:val="24"/>
          <w:szCs w:val="24"/>
        </w:rPr>
      </w:pPr>
      <w:r w:rsidRPr="00444240">
        <w:rPr>
          <w:sz w:val="24"/>
          <w:szCs w:val="24"/>
        </w:rPr>
        <w:t>5.3. Секретарь комиссии:</w:t>
      </w:r>
    </w:p>
    <w:p w:rsidR="002C62FC" w:rsidRPr="00444240" w:rsidRDefault="002C62FC" w:rsidP="00444240">
      <w:pPr>
        <w:pStyle w:val="ConsPlusNormal"/>
        <w:ind w:firstLine="709"/>
        <w:jc w:val="both"/>
        <w:rPr>
          <w:sz w:val="24"/>
          <w:szCs w:val="24"/>
        </w:rPr>
      </w:pPr>
      <w:r w:rsidRPr="00444240">
        <w:rPr>
          <w:sz w:val="24"/>
          <w:szCs w:val="24"/>
        </w:rPr>
        <w:t>- обеспечивает подготовку материалов к заседанию комиссии;</w:t>
      </w:r>
    </w:p>
    <w:p w:rsidR="002C62FC" w:rsidRPr="00444240" w:rsidRDefault="002C62FC" w:rsidP="00444240">
      <w:pPr>
        <w:pStyle w:val="ConsPlusNormal"/>
        <w:ind w:firstLine="709"/>
        <w:jc w:val="both"/>
        <w:rPr>
          <w:sz w:val="24"/>
          <w:szCs w:val="24"/>
        </w:rPr>
      </w:pPr>
      <w:r w:rsidRPr="00444240">
        <w:rPr>
          <w:sz w:val="24"/>
          <w:szCs w:val="24"/>
        </w:rPr>
        <w:t>- оповещает членов комиссии об очередном заседании комиссии и о повестке очередного заседания комиссии;</w:t>
      </w:r>
    </w:p>
    <w:p w:rsidR="002C62FC" w:rsidRPr="00444240" w:rsidRDefault="002C62FC" w:rsidP="00444240">
      <w:pPr>
        <w:pStyle w:val="ConsPlusNormal"/>
        <w:ind w:firstLine="709"/>
        <w:jc w:val="both"/>
        <w:rPr>
          <w:sz w:val="24"/>
          <w:szCs w:val="24"/>
        </w:rPr>
      </w:pPr>
      <w:r w:rsidRPr="00444240">
        <w:rPr>
          <w:sz w:val="24"/>
          <w:szCs w:val="24"/>
        </w:rPr>
        <w:t>- ведет протокол заседания комиссии;</w:t>
      </w:r>
    </w:p>
    <w:p w:rsidR="002C62FC" w:rsidRPr="00444240" w:rsidRDefault="002C62FC" w:rsidP="00444240">
      <w:pPr>
        <w:pStyle w:val="ConsPlusNormal"/>
        <w:ind w:firstLine="709"/>
        <w:jc w:val="both"/>
        <w:rPr>
          <w:sz w:val="24"/>
          <w:szCs w:val="24"/>
        </w:rPr>
      </w:pPr>
      <w:r w:rsidRPr="00444240">
        <w:rPr>
          <w:sz w:val="24"/>
          <w:szCs w:val="24"/>
        </w:rPr>
        <w:t>- принимает документы, поступающие в Комиссию от Балансодержателей объектов незавершенного строительства;</w:t>
      </w:r>
    </w:p>
    <w:p w:rsidR="002C62FC" w:rsidRPr="00444240" w:rsidRDefault="002C62FC" w:rsidP="00444240">
      <w:pPr>
        <w:pStyle w:val="ConsPlusNormal"/>
        <w:ind w:firstLine="709"/>
        <w:jc w:val="both"/>
        <w:rPr>
          <w:sz w:val="24"/>
          <w:szCs w:val="24"/>
        </w:rPr>
      </w:pPr>
      <w:r w:rsidRPr="00444240">
        <w:rPr>
          <w:sz w:val="24"/>
          <w:szCs w:val="24"/>
        </w:rPr>
        <w:t>- ведет делопроизводство Комиссии, осуществляет хранение протоколов заседаний Комиссии, а также иных документов, составляемых при осуществлении деятельности Комиссии;</w:t>
      </w:r>
    </w:p>
    <w:p w:rsidR="002C62FC" w:rsidRPr="00444240" w:rsidRDefault="002C62FC" w:rsidP="00444240">
      <w:pPr>
        <w:pStyle w:val="ConsPlusNormal"/>
        <w:ind w:firstLine="709"/>
        <w:jc w:val="both"/>
        <w:rPr>
          <w:sz w:val="24"/>
          <w:szCs w:val="24"/>
        </w:rPr>
      </w:pPr>
      <w:r w:rsidRPr="00444240">
        <w:rPr>
          <w:sz w:val="24"/>
          <w:szCs w:val="24"/>
        </w:rPr>
        <w:t>5.4. Заседания комиссии проводятся по мере необходимости.</w:t>
      </w:r>
    </w:p>
    <w:p w:rsidR="002C62FC" w:rsidRPr="00444240" w:rsidRDefault="002C62FC" w:rsidP="00444240">
      <w:pPr>
        <w:pStyle w:val="ConsPlusNormal"/>
        <w:ind w:firstLine="709"/>
        <w:jc w:val="both"/>
        <w:rPr>
          <w:sz w:val="24"/>
          <w:szCs w:val="24"/>
        </w:rPr>
      </w:pPr>
      <w:r w:rsidRPr="00444240">
        <w:rPr>
          <w:sz w:val="24"/>
          <w:szCs w:val="24"/>
        </w:rPr>
        <w:t>5.5. Заседание комиссии считается правомочным, если на нем присутствует более двух третей общего числа членов комиссии.</w:t>
      </w:r>
    </w:p>
    <w:p w:rsidR="002C62FC" w:rsidRPr="00444240" w:rsidRDefault="002C62FC" w:rsidP="00444240">
      <w:pPr>
        <w:pStyle w:val="ConsPlusNormal"/>
        <w:ind w:firstLine="709"/>
        <w:jc w:val="both"/>
        <w:rPr>
          <w:sz w:val="24"/>
          <w:szCs w:val="24"/>
        </w:rPr>
      </w:pPr>
      <w:r w:rsidRPr="00444240">
        <w:rPr>
          <w:sz w:val="24"/>
          <w:szCs w:val="24"/>
        </w:rPr>
        <w:t>5.6. Члены комиссии обязаны присутствовать на заседаниях лично.</w:t>
      </w:r>
    </w:p>
    <w:p w:rsidR="002C62FC" w:rsidRPr="00444240" w:rsidRDefault="002C62FC" w:rsidP="00444240">
      <w:pPr>
        <w:pStyle w:val="ConsPlusNormal"/>
        <w:ind w:firstLine="709"/>
        <w:jc w:val="both"/>
        <w:rPr>
          <w:sz w:val="24"/>
          <w:szCs w:val="24"/>
        </w:rPr>
      </w:pPr>
      <w:r w:rsidRPr="00444240">
        <w:rPr>
          <w:sz w:val="24"/>
          <w:szCs w:val="24"/>
        </w:rPr>
        <w:t>5.7. Решения комиссии принимаются простым большинством голосов от общего числа членов комиссии, присутствующих на заседании комиссии, путем открытого голосования. При равенстве голосов членов комиссии голос председателя комиссии, председательствующего на заседании, является решающим.</w:t>
      </w:r>
    </w:p>
    <w:p w:rsidR="002C62FC" w:rsidRPr="00444240" w:rsidRDefault="002C62FC" w:rsidP="00444240">
      <w:pPr>
        <w:pStyle w:val="ConsPlusNormal"/>
        <w:ind w:firstLine="709"/>
        <w:jc w:val="both"/>
        <w:rPr>
          <w:sz w:val="24"/>
          <w:szCs w:val="24"/>
        </w:rPr>
      </w:pPr>
      <w:r w:rsidRPr="00444240">
        <w:rPr>
          <w:sz w:val="24"/>
          <w:szCs w:val="24"/>
        </w:rPr>
        <w:t>В случае несогласия с принятым комиссией решением член комиссии вправе изложить в письменном виде свое особое мнение, которое подлежит обязательному приобщению к протоколу заседания комиссии.</w:t>
      </w:r>
    </w:p>
    <w:p w:rsidR="002C62FC" w:rsidRPr="00444240" w:rsidRDefault="002C62FC" w:rsidP="00444240">
      <w:pPr>
        <w:pStyle w:val="ConsPlusNormal"/>
        <w:ind w:firstLine="709"/>
        <w:jc w:val="both"/>
        <w:rPr>
          <w:sz w:val="24"/>
          <w:szCs w:val="24"/>
        </w:rPr>
      </w:pPr>
      <w:r w:rsidRPr="00444240">
        <w:rPr>
          <w:sz w:val="24"/>
          <w:szCs w:val="24"/>
        </w:rPr>
        <w:t xml:space="preserve">5.8. </w:t>
      </w:r>
      <w:proofErr w:type="gramStart"/>
      <w:r w:rsidRPr="00444240">
        <w:rPr>
          <w:sz w:val="24"/>
          <w:szCs w:val="24"/>
        </w:rPr>
        <w:t xml:space="preserve">Комиссия рассматривает ходатайство Балансодержателя о списании объектов незавершенного строительства или затрат, понесенных на незавершенное строительство объектов капитального строительства муниципальной собственности, финансовое обеспечение которых осуществлялось полностью или частично за счет средств местного бюджета </w:t>
      </w:r>
      <w:r w:rsidR="00867B7D" w:rsidRPr="00444240">
        <w:rPr>
          <w:sz w:val="24"/>
          <w:szCs w:val="24"/>
        </w:rPr>
        <w:t>Павловского муниципального округа</w:t>
      </w:r>
      <w:r w:rsidRPr="00444240">
        <w:rPr>
          <w:sz w:val="24"/>
          <w:szCs w:val="24"/>
        </w:rPr>
        <w:t>, в течение 10-ти рабочих дней со дня, следующего за днем получения Комиссией такого ходатайства с приложением необходимых документов.</w:t>
      </w:r>
      <w:proofErr w:type="gramEnd"/>
    </w:p>
    <w:p w:rsidR="002C62FC" w:rsidRPr="00444240" w:rsidRDefault="002C62FC" w:rsidP="00444240">
      <w:pPr>
        <w:pStyle w:val="ConsPlusNormal"/>
        <w:ind w:firstLine="709"/>
        <w:jc w:val="both"/>
        <w:rPr>
          <w:sz w:val="24"/>
          <w:szCs w:val="24"/>
        </w:rPr>
      </w:pPr>
      <w:r w:rsidRPr="00444240">
        <w:rPr>
          <w:sz w:val="24"/>
          <w:szCs w:val="24"/>
        </w:rPr>
        <w:t xml:space="preserve">5.9. Принятые по итогам заседания решения комиссии оформляются протоколом, который подписывается председательствующим на заседании комиссии, </w:t>
      </w:r>
      <w:r w:rsidRPr="00444240">
        <w:rPr>
          <w:sz w:val="24"/>
          <w:szCs w:val="24"/>
        </w:rPr>
        <w:lastRenderedPageBreak/>
        <w:t>секретарем комиссии, членами комиссии, присутствовавшими на заседании комиссии.</w:t>
      </w:r>
    </w:p>
    <w:p w:rsidR="002C62FC" w:rsidRPr="00444240" w:rsidRDefault="002C62FC" w:rsidP="00444240">
      <w:pPr>
        <w:pStyle w:val="ConsPlusNormal"/>
        <w:ind w:firstLine="709"/>
        <w:jc w:val="both"/>
        <w:rPr>
          <w:sz w:val="24"/>
          <w:szCs w:val="24"/>
        </w:rPr>
      </w:pPr>
      <w:r w:rsidRPr="00444240">
        <w:rPr>
          <w:sz w:val="24"/>
          <w:szCs w:val="24"/>
        </w:rPr>
        <w:t xml:space="preserve">5.10. Решение комиссии является основанием для разработки соответствующего правового акта администрации </w:t>
      </w:r>
      <w:r w:rsidR="00867B7D" w:rsidRPr="00444240">
        <w:rPr>
          <w:sz w:val="24"/>
          <w:szCs w:val="24"/>
        </w:rPr>
        <w:t xml:space="preserve">Павловского муниципального округа </w:t>
      </w:r>
      <w:r w:rsidRPr="00444240">
        <w:rPr>
          <w:sz w:val="24"/>
          <w:szCs w:val="24"/>
        </w:rPr>
        <w:t>Нижегородской области.</w:t>
      </w:r>
    </w:p>
    <w:p w:rsidR="002C62FC" w:rsidRPr="00444240" w:rsidRDefault="002C62FC" w:rsidP="00444240">
      <w:pPr>
        <w:pStyle w:val="ConsPlusNormal"/>
        <w:ind w:firstLine="709"/>
        <w:jc w:val="both"/>
        <w:rPr>
          <w:sz w:val="24"/>
          <w:szCs w:val="24"/>
        </w:rPr>
      </w:pPr>
      <w:r w:rsidRPr="00444240">
        <w:rPr>
          <w:sz w:val="24"/>
          <w:szCs w:val="24"/>
        </w:rPr>
        <w:t>5.11. Предложения комиссии по дальнейшему использованию объекта незавершенного строительства носят рекомендательный характер и подлежат обязательному рассмотрению главным распорядителем бюджетных средств.</w:t>
      </w:r>
    </w:p>
    <w:p w:rsidR="002C62FC" w:rsidRPr="00444240" w:rsidRDefault="002C62FC" w:rsidP="00444240">
      <w:pPr>
        <w:pStyle w:val="ConsPlusNormal"/>
        <w:ind w:firstLine="709"/>
        <w:jc w:val="both"/>
        <w:rPr>
          <w:sz w:val="24"/>
          <w:szCs w:val="24"/>
        </w:rPr>
      </w:pPr>
      <w:r w:rsidRPr="00444240">
        <w:rPr>
          <w:sz w:val="24"/>
          <w:szCs w:val="24"/>
        </w:rPr>
        <w:t>5.11. Организационно-техническое и информационное обеспечение деятельности комиссии, архивирование и хранение протоколов заседаний комиссии и приобщаемых к ним документов, а также иных документов, составляемых при осуществлении деятельности комиссии, осуществляется секретарем комиссии.</w:t>
      </w:r>
    </w:p>
    <w:p w:rsidR="00444240" w:rsidRDefault="00444240">
      <w:pPr>
        <w:spacing w:after="200" w:line="276" w:lineRule="auto"/>
        <w:rPr>
          <w:rFonts w:ascii="Arial" w:eastAsiaTheme="minorEastAsia" w:hAnsi="Arial" w:cs="Arial"/>
          <w:sz w:val="24"/>
          <w:szCs w:val="24"/>
        </w:rPr>
      </w:pPr>
      <w:r>
        <w:rPr>
          <w:sz w:val="24"/>
          <w:szCs w:val="24"/>
        </w:rPr>
        <w:br w:type="page"/>
      </w:r>
    </w:p>
    <w:p w:rsidR="002C62FC" w:rsidRPr="00444240" w:rsidRDefault="002C62FC" w:rsidP="00444240">
      <w:pPr>
        <w:pStyle w:val="ConsPlusNormal"/>
        <w:jc w:val="right"/>
        <w:outlineLvl w:val="0"/>
        <w:rPr>
          <w:b/>
          <w:sz w:val="32"/>
          <w:szCs w:val="32"/>
        </w:rPr>
      </w:pPr>
      <w:r w:rsidRPr="00444240">
        <w:rPr>
          <w:b/>
          <w:sz w:val="32"/>
          <w:szCs w:val="32"/>
        </w:rPr>
        <w:lastRenderedPageBreak/>
        <w:t>Утвержден</w:t>
      </w:r>
    </w:p>
    <w:p w:rsidR="002C62FC" w:rsidRPr="00444240" w:rsidRDefault="002C62FC" w:rsidP="00444240">
      <w:pPr>
        <w:pStyle w:val="ConsPlusNormal"/>
        <w:jc w:val="right"/>
        <w:rPr>
          <w:b/>
          <w:sz w:val="32"/>
          <w:szCs w:val="32"/>
        </w:rPr>
      </w:pPr>
      <w:r w:rsidRPr="00444240">
        <w:rPr>
          <w:b/>
          <w:sz w:val="32"/>
          <w:szCs w:val="32"/>
        </w:rPr>
        <w:t>постановлением администрации</w:t>
      </w:r>
    </w:p>
    <w:p w:rsidR="002C62FC" w:rsidRDefault="005001D3" w:rsidP="00444240">
      <w:pPr>
        <w:pStyle w:val="ConsPlusNormal"/>
        <w:jc w:val="right"/>
        <w:rPr>
          <w:b/>
          <w:sz w:val="32"/>
          <w:szCs w:val="32"/>
        </w:rPr>
      </w:pPr>
      <w:r w:rsidRPr="00444240">
        <w:rPr>
          <w:b/>
          <w:sz w:val="32"/>
          <w:szCs w:val="32"/>
        </w:rPr>
        <w:t>№</w:t>
      </w:r>
      <w:r w:rsidR="006C5F93" w:rsidRPr="00444240">
        <w:rPr>
          <w:b/>
          <w:sz w:val="32"/>
          <w:szCs w:val="32"/>
        </w:rPr>
        <w:t xml:space="preserve"> 116 </w:t>
      </w:r>
      <w:r w:rsidRPr="00444240">
        <w:rPr>
          <w:b/>
          <w:sz w:val="32"/>
          <w:szCs w:val="32"/>
        </w:rPr>
        <w:t>от</w:t>
      </w:r>
      <w:r w:rsidR="006C5F93" w:rsidRPr="00444240">
        <w:rPr>
          <w:b/>
          <w:sz w:val="32"/>
          <w:szCs w:val="32"/>
        </w:rPr>
        <w:t xml:space="preserve"> 03.02.</w:t>
      </w:r>
      <w:r w:rsidRPr="00444240">
        <w:rPr>
          <w:b/>
          <w:sz w:val="32"/>
          <w:szCs w:val="32"/>
        </w:rPr>
        <w:t>2023 г.</w:t>
      </w:r>
    </w:p>
    <w:p w:rsidR="00444240" w:rsidRPr="00444240" w:rsidRDefault="00444240" w:rsidP="00444240">
      <w:pPr>
        <w:pStyle w:val="ConsPlusNormal"/>
        <w:jc w:val="right"/>
        <w:rPr>
          <w:b/>
          <w:sz w:val="32"/>
          <w:szCs w:val="32"/>
        </w:rPr>
      </w:pPr>
    </w:p>
    <w:p w:rsidR="002C62FC" w:rsidRPr="00444240" w:rsidRDefault="002C62FC" w:rsidP="00444240">
      <w:pPr>
        <w:pStyle w:val="ConsPlusTitle"/>
        <w:jc w:val="center"/>
        <w:rPr>
          <w:sz w:val="24"/>
          <w:szCs w:val="24"/>
        </w:rPr>
      </w:pPr>
      <w:bookmarkStart w:id="2" w:name="P106"/>
      <w:bookmarkEnd w:id="2"/>
      <w:r w:rsidRPr="00444240">
        <w:rPr>
          <w:sz w:val="24"/>
          <w:szCs w:val="24"/>
        </w:rPr>
        <w:t>СОСТАВ</w:t>
      </w:r>
    </w:p>
    <w:p w:rsidR="002C62FC" w:rsidRPr="00444240" w:rsidRDefault="002C62FC" w:rsidP="00444240">
      <w:pPr>
        <w:pStyle w:val="ConsPlusTitle"/>
        <w:jc w:val="center"/>
        <w:rPr>
          <w:sz w:val="24"/>
          <w:szCs w:val="24"/>
        </w:rPr>
      </w:pPr>
      <w:r w:rsidRPr="00444240">
        <w:rPr>
          <w:sz w:val="24"/>
          <w:szCs w:val="24"/>
        </w:rPr>
        <w:t>КОМИССИИ ПО ПРИНЯТИЮ РЕШЕНИЙ О СПИСАНИИ ОБЪЕКТОВ</w:t>
      </w:r>
    </w:p>
    <w:p w:rsidR="002C62FC" w:rsidRPr="00444240" w:rsidRDefault="002C62FC" w:rsidP="00444240">
      <w:pPr>
        <w:pStyle w:val="ConsPlusTitle"/>
        <w:jc w:val="center"/>
        <w:rPr>
          <w:sz w:val="24"/>
          <w:szCs w:val="24"/>
        </w:rPr>
      </w:pPr>
      <w:r w:rsidRPr="00444240">
        <w:rPr>
          <w:sz w:val="24"/>
          <w:szCs w:val="24"/>
        </w:rPr>
        <w:t>НЕЗАВЕРШЕННОГО СТРОИТЕЛЬСТВА ИЛИ ЗАТРАТ, ПОНЕСЕННЫХ</w:t>
      </w:r>
    </w:p>
    <w:p w:rsidR="002C62FC" w:rsidRPr="00444240" w:rsidRDefault="002C62FC" w:rsidP="00444240">
      <w:pPr>
        <w:pStyle w:val="ConsPlusTitle"/>
        <w:jc w:val="center"/>
        <w:rPr>
          <w:sz w:val="24"/>
          <w:szCs w:val="24"/>
        </w:rPr>
      </w:pPr>
      <w:r w:rsidRPr="00444240">
        <w:rPr>
          <w:sz w:val="24"/>
          <w:szCs w:val="24"/>
        </w:rPr>
        <w:t xml:space="preserve">НА НЕЗАВЕРШЕННОЕ СТРОИТЕЛЬСТВО ОБЪЕКТОВ </w:t>
      </w:r>
      <w:proofErr w:type="gramStart"/>
      <w:r w:rsidRPr="00444240">
        <w:rPr>
          <w:sz w:val="24"/>
          <w:szCs w:val="24"/>
        </w:rPr>
        <w:t>КАПИТАЛЬНОГО</w:t>
      </w:r>
      <w:proofErr w:type="gramEnd"/>
    </w:p>
    <w:p w:rsidR="002C62FC" w:rsidRPr="00444240" w:rsidRDefault="002C62FC" w:rsidP="00444240">
      <w:pPr>
        <w:pStyle w:val="ConsPlusTitle"/>
        <w:jc w:val="center"/>
        <w:rPr>
          <w:sz w:val="24"/>
          <w:szCs w:val="24"/>
        </w:rPr>
      </w:pPr>
      <w:r w:rsidRPr="00444240">
        <w:rPr>
          <w:sz w:val="24"/>
          <w:szCs w:val="24"/>
        </w:rPr>
        <w:t xml:space="preserve">СТРОИТЕЛЬСТВА МУНИЦИПАЛЬНОЙ СОБСТВЕННОСТИ, </w:t>
      </w:r>
      <w:proofErr w:type="gramStart"/>
      <w:r w:rsidRPr="00444240">
        <w:rPr>
          <w:sz w:val="24"/>
          <w:szCs w:val="24"/>
        </w:rPr>
        <w:t>ФИНАНСОВОЕ</w:t>
      </w:r>
      <w:proofErr w:type="gramEnd"/>
    </w:p>
    <w:p w:rsidR="002C62FC" w:rsidRPr="00444240" w:rsidRDefault="002C62FC" w:rsidP="00444240">
      <w:pPr>
        <w:pStyle w:val="ConsPlusTitle"/>
        <w:jc w:val="center"/>
        <w:rPr>
          <w:sz w:val="24"/>
          <w:szCs w:val="24"/>
        </w:rPr>
      </w:pPr>
      <w:proofErr w:type="gramStart"/>
      <w:r w:rsidRPr="00444240">
        <w:rPr>
          <w:sz w:val="24"/>
          <w:szCs w:val="24"/>
        </w:rPr>
        <w:t>ОБЕСПЕЧЕНИЕ</w:t>
      </w:r>
      <w:proofErr w:type="gramEnd"/>
      <w:r w:rsidRPr="00444240">
        <w:rPr>
          <w:sz w:val="24"/>
          <w:szCs w:val="24"/>
        </w:rPr>
        <w:t xml:space="preserve"> КОТОРЫХ ОСУЩЕСТВЛЯЛОСЬ ПОЛНОСТЬЮ ИЛИ ЧАСТИЧНО</w:t>
      </w:r>
    </w:p>
    <w:p w:rsidR="002C62FC" w:rsidRPr="00444240" w:rsidRDefault="002C62FC" w:rsidP="00444240">
      <w:pPr>
        <w:pStyle w:val="ConsPlusTitle"/>
        <w:jc w:val="center"/>
        <w:rPr>
          <w:sz w:val="24"/>
          <w:szCs w:val="24"/>
        </w:rPr>
      </w:pPr>
      <w:r w:rsidRPr="00444240">
        <w:rPr>
          <w:sz w:val="24"/>
          <w:szCs w:val="24"/>
        </w:rPr>
        <w:t xml:space="preserve">ЗА СЧЕТ СРЕДСТВ МЕСТНОГО БЮДЖЕТА </w:t>
      </w:r>
      <w:r w:rsidR="00867B7D" w:rsidRPr="00444240">
        <w:rPr>
          <w:sz w:val="24"/>
          <w:szCs w:val="24"/>
        </w:rPr>
        <w:t>ПАВЛОВСКОГО МУНИЦИПАЛЬНОГО ОКРУГА</w:t>
      </w:r>
      <w:r w:rsidRPr="00444240">
        <w:rPr>
          <w:sz w:val="24"/>
          <w:szCs w:val="24"/>
        </w:rPr>
        <w:t>, И ФОРМИРОВАНИЮ ПРЕДЛОЖЕНИЙ ПО ДАЛЬНЕЙШЕМУ ИСПОЛЬЗОВАНИЮ</w:t>
      </w:r>
      <w:r w:rsidR="00444240">
        <w:rPr>
          <w:sz w:val="24"/>
          <w:szCs w:val="24"/>
        </w:rPr>
        <w:t xml:space="preserve"> </w:t>
      </w:r>
      <w:r w:rsidRPr="00444240">
        <w:rPr>
          <w:sz w:val="24"/>
          <w:szCs w:val="24"/>
        </w:rPr>
        <w:t>ОБЪЕКТА НЕЗАВЕРШЕННОГО СТРОИТЕЛЬСТВА В СЛУЧАЕ НЕВОЗМОЖНОСТИ</w:t>
      </w:r>
      <w:r w:rsidR="00444240">
        <w:rPr>
          <w:sz w:val="24"/>
          <w:szCs w:val="24"/>
        </w:rPr>
        <w:t xml:space="preserve"> </w:t>
      </w:r>
      <w:r w:rsidRPr="00444240">
        <w:rPr>
          <w:sz w:val="24"/>
          <w:szCs w:val="24"/>
        </w:rPr>
        <w:t>СПИСАНИЯ ТАКОГО ОБЪЕКТА</w:t>
      </w:r>
    </w:p>
    <w:p w:rsidR="002C62FC" w:rsidRPr="00444240" w:rsidRDefault="002C62FC" w:rsidP="00023616">
      <w:pPr>
        <w:pStyle w:val="ConsPlusNormal"/>
        <w:tabs>
          <w:tab w:val="left" w:pos="0"/>
        </w:tabs>
        <w:ind w:left="-851" w:right="-285" w:firstLine="540"/>
        <w:jc w:val="both"/>
        <w:rPr>
          <w:sz w:val="24"/>
          <w:szCs w:val="24"/>
        </w:rPr>
      </w:pPr>
    </w:p>
    <w:p w:rsidR="00444240" w:rsidRDefault="00444240" w:rsidP="00444240">
      <w:pPr>
        <w:pStyle w:val="ConsPlusNormal"/>
        <w:tabs>
          <w:tab w:val="left" w:pos="0"/>
        </w:tabs>
        <w:jc w:val="both"/>
        <w:rPr>
          <w:sz w:val="24"/>
          <w:szCs w:val="24"/>
        </w:rPr>
      </w:pPr>
      <w:r w:rsidRPr="00444240">
        <w:rPr>
          <w:sz w:val="24"/>
          <w:szCs w:val="24"/>
        </w:rPr>
        <w:t>Председатель комиссии:</w:t>
      </w:r>
    </w:p>
    <w:p w:rsidR="00444240" w:rsidRPr="00444240" w:rsidRDefault="00444240" w:rsidP="00444240">
      <w:pPr>
        <w:pStyle w:val="ConsPlusNormal"/>
        <w:tabs>
          <w:tab w:val="left" w:pos="0"/>
        </w:tabs>
        <w:jc w:val="both"/>
        <w:rPr>
          <w:sz w:val="24"/>
          <w:szCs w:val="24"/>
        </w:rPr>
      </w:pPr>
      <w:r w:rsidRPr="00444240">
        <w:rPr>
          <w:sz w:val="24"/>
          <w:szCs w:val="24"/>
        </w:rPr>
        <w:t>Баринов Игорь Александрович</w:t>
      </w:r>
      <w:r>
        <w:rPr>
          <w:sz w:val="24"/>
          <w:szCs w:val="24"/>
        </w:rPr>
        <w:t xml:space="preserve"> - </w:t>
      </w:r>
      <w:r w:rsidRPr="00444240">
        <w:rPr>
          <w:sz w:val="24"/>
          <w:szCs w:val="24"/>
        </w:rPr>
        <w:t>Первый заместитель главы администрации Павловского муниципального округа</w:t>
      </w:r>
    </w:p>
    <w:p w:rsidR="00444240" w:rsidRDefault="00444240" w:rsidP="00444240">
      <w:pPr>
        <w:pStyle w:val="ConsPlusNormal"/>
        <w:tabs>
          <w:tab w:val="left" w:pos="0"/>
        </w:tabs>
        <w:jc w:val="both"/>
        <w:rPr>
          <w:sz w:val="24"/>
          <w:szCs w:val="24"/>
        </w:rPr>
      </w:pPr>
      <w:r w:rsidRPr="00444240">
        <w:rPr>
          <w:sz w:val="24"/>
          <w:szCs w:val="24"/>
        </w:rPr>
        <w:t>Секретарь комиссии:</w:t>
      </w:r>
    </w:p>
    <w:p w:rsidR="00444240" w:rsidRPr="00444240" w:rsidRDefault="00444240" w:rsidP="00444240">
      <w:pPr>
        <w:pStyle w:val="ConsPlusNormal"/>
        <w:tabs>
          <w:tab w:val="left" w:pos="0"/>
        </w:tabs>
        <w:jc w:val="both"/>
        <w:rPr>
          <w:sz w:val="24"/>
          <w:szCs w:val="24"/>
        </w:rPr>
      </w:pPr>
      <w:r w:rsidRPr="00444240">
        <w:rPr>
          <w:sz w:val="24"/>
          <w:szCs w:val="24"/>
        </w:rPr>
        <w:t>Сорокина Маргарита Юрьевна</w:t>
      </w:r>
      <w:r>
        <w:rPr>
          <w:sz w:val="24"/>
          <w:szCs w:val="24"/>
        </w:rPr>
        <w:t xml:space="preserve"> - </w:t>
      </w:r>
      <w:r w:rsidRPr="00444240">
        <w:rPr>
          <w:sz w:val="24"/>
          <w:szCs w:val="24"/>
        </w:rPr>
        <w:t>Начальник отдела учета и отчетности управления по капитальному строительству администрации Павловского муниципального округа</w:t>
      </w:r>
    </w:p>
    <w:p w:rsidR="00444240" w:rsidRDefault="00444240" w:rsidP="00444240">
      <w:pPr>
        <w:pStyle w:val="ConsPlusNormal"/>
        <w:tabs>
          <w:tab w:val="left" w:pos="0"/>
        </w:tabs>
        <w:jc w:val="both"/>
        <w:rPr>
          <w:sz w:val="24"/>
          <w:szCs w:val="24"/>
        </w:rPr>
      </w:pPr>
      <w:r w:rsidRPr="00444240">
        <w:rPr>
          <w:sz w:val="24"/>
          <w:szCs w:val="24"/>
        </w:rPr>
        <w:t>Члены комиссии:</w:t>
      </w:r>
    </w:p>
    <w:p w:rsidR="00444240" w:rsidRPr="00444240" w:rsidRDefault="00444240" w:rsidP="00444240">
      <w:pPr>
        <w:pStyle w:val="ConsPlusNormal"/>
        <w:tabs>
          <w:tab w:val="left" w:pos="0"/>
        </w:tabs>
        <w:jc w:val="both"/>
        <w:rPr>
          <w:sz w:val="24"/>
          <w:szCs w:val="24"/>
        </w:rPr>
      </w:pPr>
      <w:proofErr w:type="spellStart"/>
      <w:r w:rsidRPr="00444240">
        <w:rPr>
          <w:sz w:val="24"/>
          <w:szCs w:val="24"/>
        </w:rPr>
        <w:t>Милицкова</w:t>
      </w:r>
      <w:proofErr w:type="spellEnd"/>
      <w:r w:rsidRPr="00444240">
        <w:rPr>
          <w:sz w:val="24"/>
          <w:szCs w:val="24"/>
        </w:rPr>
        <w:t xml:space="preserve"> Ольга Валентиновна</w:t>
      </w:r>
      <w:r>
        <w:rPr>
          <w:sz w:val="24"/>
          <w:szCs w:val="24"/>
        </w:rPr>
        <w:t xml:space="preserve"> - </w:t>
      </w:r>
      <w:r w:rsidRPr="00444240">
        <w:rPr>
          <w:sz w:val="24"/>
          <w:szCs w:val="24"/>
        </w:rPr>
        <w:t>Заместитель главы администрации, начальник управления по капитальному строительству администрации Павловского муниципального округа</w:t>
      </w:r>
    </w:p>
    <w:p w:rsidR="00444240" w:rsidRPr="00444240" w:rsidRDefault="00444240" w:rsidP="00444240">
      <w:pPr>
        <w:pStyle w:val="ConsPlusNormal"/>
        <w:tabs>
          <w:tab w:val="left" w:pos="0"/>
        </w:tabs>
        <w:jc w:val="both"/>
        <w:rPr>
          <w:sz w:val="24"/>
          <w:szCs w:val="24"/>
        </w:rPr>
      </w:pPr>
      <w:proofErr w:type="spellStart"/>
      <w:r w:rsidRPr="00444240">
        <w:rPr>
          <w:sz w:val="24"/>
          <w:szCs w:val="24"/>
        </w:rPr>
        <w:t>Чиненкова</w:t>
      </w:r>
      <w:proofErr w:type="spellEnd"/>
      <w:r w:rsidRPr="00444240">
        <w:rPr>
          <w:sz w:val="24"/>
          <w:szCs w:val="24"/>
        </w:rPr>
        <w:t xml:space="preserve"> Алла Вячеславовна</w:t>
      </w:r>
      <w:r>
        <w:rPr>
          <w:sz w:val="24"/>
          <w:szCs w:val="24"/>
        </w:rPr>
        <w:t xml:space="preserve"> - </w:t>
      </w:r>
      <w:r w:rsidRPr="00444240">
        <w:rPr>
          <w:sz w:val="24"/>
          <w:szCs w:val="24"/>
        </w:rPr>
        <w:t>Заместитель главы администрации, начальник финансового управления администрации Павловского муниципального округа</w:t>
      </w:r>
    </w:p>
    <w:p w:rsidR="00444240" w:rsidRPr="00444240" w:rsidRDefault="00444240" w:rsidP="00444240">
      <w:pPr>
        <w:pStyle w:val="ConsPlusNormal"/>
        <w:tabs>
          <w:tab w:val="left" w:pos="0"/>
        </w:tabs>
        <w:jc w:val="both"/>
        <w:rPr>
          <w:sz w:val="24"/>
          <w:szCs w:val="24"/>
        </w:rPr>
      </w:pPr>
      <w:r w:rsidRPr="00444240">
        <w:rPr>
          <w:sz w:val="24"/>
          <w:szCs w:val="24"/>
        </w:rPr>
        <w:t>Ермолаев Андрей Юрьевич</w:t>
      </w:r>
      <w:r>
        <w:rPr>
          <w:sz w:val="24"/>
          <w:szCs w:val="24"/>
        </w:rPr>
        <w:t xml:space="preserve"> - </w:t>
      </w:r>
      <w:r w:rsidRPr="00444240">
        <w:rPr>
          <w:sz w:val="24"/>
          <w:szCs w:val="24"/>
        </w:rPr>
        <w:t>Начальник Управления жилищно-коммунального хозяйства и инфраструктуры администрации Павловского муниципального округа</w:t>
      </w:r>
    </w:p>
    <w:p w:rsidR="00444240" w:rsidRPr="00444240" w:rsidRDefault="00444240" w:rsidP="00444240">
      <w:pPr>
        <w:pStyle w:val="ConsPlusNormal"/>
        <w:tabs>
          <w:tab w:val="left" w:pos="0"/>
        </w:tabs>
        <w:jc w:val="both"/>
        <w:rPr>
          <w:sz w:val="24"/>
          <w:szCs w:val="24"/>
        </w:rPr>
      </w:pPr>
      <w:r w:rsidRPr="00444240">
        <w:rPr>
          <w:sz w:val="24"/>
          <w:szCs w:val="24"/>
        </w:rPr>
        <w:t>Огурцов Дмитрий Геннадьевич</w:t>
      </w:r>
      <w:r>
        <w:rPr>
          <w:sz w:val="24"/>
          <w:szCs w:val="24"/>
        </w:rPr>
        <w:t xml:space="preserve"> - </w:t>
      </w:r>
      <w:r w:rsidRPr="00444240">
        <w:rPr>
          <w:sz w:val="24"/>
          <w:szCs w:val="24"/>
        </w:rPr>
        <w:t>Председатель КУМИ и ЗР администрации Павловского муниципального округа</w:t>
      </w:r>
    </w:p>
    <w:p w:rsidR="00444240" w:rsidRPr="00444240" w:rsidRDefault="00444240" w:rsidP="00444240">
      <w:pPr>
        <w:pStyle w:val="ConsPlusNormal"/>
        <w:tabs>
          <w:tab w:val="left" w:pos="0"/>
        </w:tabs>
        <w:jc w:val="both"/>
        <w:rPr>
          <w:sz w:val="24"/>
          <w:szCs w:val="24"/>
        </w:rPr>
      </w:pPr>
      <w:r w:rsidRPr="00444240">
        <w:rPr>
          <w:sz w:val="24"/>
          <w:szCs w:val="24"/>
        </w:rPr>
        <w:t>Рытов Вадим Михайлович</w:t>
      </w:r>
      <w:r>
        <w:rPr>
          <w:sz w:val="24"/>
          <w:szCs w:val="24"/>
        </w:rPr>
        <w:t xml:space="preserve"> - </w:t>
      </w:r>
      <w:r w:rsidRPr="00444240">
        <w:rPr>
          <w:sz w:val="24"/>
          <w:szCs w:val="24"/>
        </w:rPr>
        <w:t xml:space="preserve">Председатель Комитета архитектуры и </w:t>
      </w:r>
      <w:proofErr w:type="spellStart"/>
      <w:r w:rsidRPr="00444240">
        <w:rPr>
          <w:sz w:val="24"/>
          <w:szCs w:val="24"/>
        </w:rPr>
        <w:t>градостраительства</w:t>
      </w:r>
      <w:proofErr w:type="spellEnd"/>
      <w:r>
        <w:rPr>
          <w:sz w:val="24"/>
          <w:szCs w:val="24"/>
        </w:rPr>
        <w:t xml:space="preserve"> </w:t>
      </w:r>
      <w:r w:rsidRPr="00444240">
        <w:rPr>
          <w:sz w:val="24"/>
          <w:szCs w:val="24"/>
        </w:rPr>
        <w:t>администрации Павловского муниципального округа</w:t>
      </w:r>
    </w:p>
    <w:p w:rsidR="00444240" w:rsidRPr="00444240" w:rsidRDefault="00444240" w:rsidP="00444240">
      <w:pPr>
        <w:pStyle w:val="ConsPlusNormal"/>
        <w:tabs>
          <w:tab w:val="left" w:pos="0"/>
        </w:tabs>
        <w:jc w:val="both"/>
        <w:rPr>
          <w:sz w:val="24"/>
          <w:szCs w:val="24"/>
        </w:rPr>
      </w:pPr>
      <w:proofErr w:type="spellStart"/>
      <w:r w:rsidRPr="00444240">
        <w:rPr>
          <w:sz w:val="24"/>
          <w:szCs w:val="24"/>
        </w:rPr>
        <w:t>Кленова</w:t>
      </w:r>
      <w:proofErr w:type="spellEnd"/>
      <w:r w:rsidRPr="00444240">
        <w:rPr>
          <w:sz w:val="24"/>
          <w:szCs w:val="24"/>
        </w:rPr>
        <w:t xml:space="preserve"> Елена Юрьевна</w:t>
      </w:r>
      <w:r>
        <w:rPr>
          <w:sz w:val="24"/>
          <w:szCs w:val="24"/>
        </w:rPr>
        <w:t xml:space="preserve"> - </w:t>
      </w:r>
      <w:r w:rsidRPr="00444240">
        <w:rPr>
          <w:sz w:val="24"/>
          <w:szCs w:val="24"/>
        </w:rPr>
        <w:t xml:space="preserve">Начальник отдела учета и отчетности администрации </w:t>
      </w:r>
      <w:proofErr w:type="spellStart"/>
      <w:proofErr w:type="gramStart"/>
      <w:r w:rsidRPr="00444240">
        <w:rPr>
          <w:sz w:val="24"/>
          <w:szCs w:val="24"/>
        </w:rPr>
        <w:t>администрации</w:t>
      </w:r>
      <w:proofErr w:type="spellEnd"/>
      <w:proofErr w:type="gramEnd"/>
      <w:r w:rsidRPr="00444240">
        <w:rPr>
          <w:sz w:val="24"/>
          <w:szCs w:val="24"/>
        </w:rPr>
        <w:t xml:space="preserve"> Павловского муниципального округа</w:t>
      </w:r>
    </w:p>
    <w:p w:rsidR="00444240" w:rsidRDefault="00444240" w:rsidP="00444240">
      <w:pPr>
        <w:rPr>
          <w:rFonts w:ascii="Arial" w:eastAsiaTheme="minorEastAsia" w:hAnsi="Arial" w:cs="Arial"/>
          <w:sz w:val="24"/>
          <w:szCs w:val="24"/>
        </w:rPr>
      </w:pPr>
      <w:r>
        <w:rPr>
          <w:sz w:val="24"/>
          <w:szCs w:val="24"/>
        </w:rPr>
        <w:br w:type="page"/>
      </w:r>
    </w:p>
    <w:p w:rsidR="002C62FC" w:rsidRPr="00C878CE" w:rsidRDefault="002C62FC" w:rsidP="00C878CE">
      <w:pPr>
        <w:pStyle w:val="ConsPlusNormal"/>
        <w:tabs>
          <w:tab w:val="left" w:pos="0"/>
        </w:tabs>
        <w:jc w:val="right"/>
        <w:outlineLvl w:val="0"/>
        <w:rPr>
          <w:b/>
          <w:sz w:val="32"/>
          <w:szCs w:val="32"/>
        </w:rPr>
      </w:pPr>
      <w:r w:rsidRPr="00C878CE">
        <w:rPr>
          <w:b/>
          <w:sz w:val="32"/>
          <w:szCs w:val="32"/>
        </w:rPr>
        <w:lastRenderedPageBreak/>
        <w:t>Утвержден</w:t>
      </w:r>
    </w:p>
    <w:p w:rsidR="002C62FC" w:rsidRPr="00C878CE" w:rsidRDefault="002C62FC" w:rsidP="00C878CE">
      <w:pPr>
        <w:pStyle w:val="ConsPlusNormal"/>
        <w:tabs>
          <w:tab w:val="left" w:pos="0"/>
        </w:tabs>
        <w:jc w:val="right"/>
        <w:rPr>
          <w:b/>
          <w:sz w:val="32"/>
          <w:szCs w:val="32"/>
        </w:rPr>
      </w:pPr>
      <w:r w:rsidRPr="00C878CE">
        <w:rPr>
          <w:b/>
          <w:sz w:val="32"/>
          <w:szCs w:val="32"/>
        </w:rPr>
        <w:t>постановлением администрации</w:t>
      </w:r>
    </w:p>
    <w:p w:rsidR="002C62FC" w:rsidRDefault="005001D3" w:rsidP="00C878CE">
      <w:pPr>
        <w:pStyle w:val="ConsPlusNormal"/>
        <w:tabs>
          <w:tab w:val="left" w:pos="0"/>
        </w:tabs>
        <w:jc w:val="right"/>
        <w:rPr>
          <w:b/>
          <w:sz w:val="32"/>
          <w:szCs w:val="32"/>
        </w:rPr>
      </w:pPr>
      <w:r w:rsidRPr="00C878CE">
        <w:rPr>
          <w:b/>
          <w:sz w:val="32"/>
          <w:szCs w:val="32"/>
        </w:rPr>
        <w:t>№</w:t>
      </w:r>
      <w:r w:rsidR="006C5F93" w:rsidRPr="00C878CE">
        <w:rPr>
          <w:b/>
          <w:sz w:val="32"/>
          <w:szCs w:val="32"/>
        </w:rPr>
        <w:t xml:space="preserve"> 116 </w:t>
      </w:r>
      <w:r w:rsidRPr="00C878CE">
        <w:rPr>
          <w:b/>
          <w:sz w:val="32"/>
          <w:szCs w:val="32"/>
        </w:rPr>
        <w:t>от</w:t>
      </w:r>
      <w:r w:rsidR="006C5F93" w:rsidRPr="00C878CE">
        <w:rPr>
          <w:b/>
          <w:sz w:val="32"/>
          <w:szCs w:val="32"/>
        </w:rPr>
        <w:t xml:space="preserve"> 03.02.</w:t>
      </w:r>
      <w:r w:rsidRPr="00C878CE">
        <w:rPr>
          <w:b/>
          <w:sz w:val="32"/>
          <w:szCs w:val="32"/>
        </w:rPr>
        <w:t>2023 г.</w:t>
      </w:r>
    </w:p>
    <w:p w:rsidR="00C878CE" w:rsidRDefault="00C878CE" w:rsidP="00C878CE">
      <w:pPr>
        <w:pStyle w:val="ConsPlusNormal"/>
        <w:tabs>
          <w:tab w:val="left" w:pos="0"/>
        </w:tabs>
        <w:jc w:val="right"/>
        <w:rPr>
          <w:b/>
          <w:sz w:val="32"/>
          <w:szCs w:val="32"/>
        </w:rPr>
      </w:pPr>
    </w:p>
    <w:p w:rsidR="002C62FC" w:rsidRPr="00444240" w:rsidRDefault="002C62FC" w:rsidP="00C878CE">
      <w:pPr>
        <w:pStyle w:val="ConsPlusTitle"/>
        <w:tabs>
          <w:tab w:val="left" w:pos="0"/>
        </w:tabs>
        <w:ind w:firstLine="709"/>
        <w:jc w:val="center"/>
        <w:rPr>
          <w:sz w:val="24"/>
          <w:szCs w:val="24"/>
        </w:rPr>
      </w:pPr>
      <w:bookmarkStart w:id="3" w:name="P151"/>
      <w:bookmarkEnd w:id="3"/>
      <w:r w:rsidRPr="00444240">
        <w:rPr>
          <w:sz w:val="24"/>
          <w:szCs w:val="24"/>
        </w:rPr>
        <w:t>ПОРЯДОК</w:t>
      </w:r>
    </w:p>
    <w:p w:rsidR="002C62FC" w:rsidRPr="00444240" w:rsidRDefault="002C62FC" w:rsidP="00C878CE">
      <w:pPr>
        <w:pStyle w:val="ConsPlusTitle"/>
        <w:tabs>
          <w:tab w:val="left" w:pos="0"/>
        </w:tabs>
        <w:ind w:firstLine="709"/>
        <w:jc w:val="center"/>
        <w:rPr>
          <w:sz w:val="24"/>
          <w:szCs w:val="24"/>
        </w:rPr>
      </w:pPr>
      <w:r w:rsidRPr="00444240">
        <w:rPr>
          <w:sz w:val="24"/>
          <w:szCs w:val="24"/>
        </w:rPr>
        <w:t>ПРИНЯТИЯ РЕШЕНИЙ О СПИСАНИИ ОБЪЕКТОВ НЕЗАВЕРШЕННОГО</w:t>
      </w:r>
    </w:p>
    <w:p w:rsidR="002C62FC" w:rsidRPr="00444240" w:rsidRDefault="002C62FC" w:rsidP="00C878CE">
      <w:pPr>
        <w:pStyle w:val="ConsPlusTitle"/>
        <w:tabs>
          <w:tab w:val="left" w:pos="0"/>
        </w:tabs>
        <w:ind w:firstLine="709"/>
        <w:jc w:val="center"/>
        <w:rPr>
          <w:sz w:val="24"/>
          <w:szCs w:val="24"/>
        </w:rPr>
      </w:pPr>
      <w:r w:rsidRPr="00444240">
        <w:rPr>
          <w:sz w:val="24"/>
          <w:szCs w:val="24"/>
        </w:rPr>
        <w:t xml:space="preserve">СТРОИТЕЛЬСТВА ИЛИ ЗАТРАТ, ПОНЕСЕННЫХ НА </w:t>
      </w:r>
      <w:proofErr w:type="gramStart"/>
      <w:r w:rsidRPr="00444240">
        <w:rPr>
          <w:sz w:val="24"/>
          <w:szCs w:val="24"/>
        </w:rPr>
        <w:t>НЕЗАВЕРШЕННОЕ</w:t>
      </w:r>
      <w:proofErr w:type="gramEnd"/>
    </w:p>
    <w:p w:rsidR="002C62FC" w:rsidRPr="00444240" w:rsidRDefault="002C62FC" w:rsidP="00C878CE">
      <w:pPr>
        <w:pStyle w:val="ConsPlusTitle"/>
        <w:tabs>
          <w:tab w:val="left" w:pos="0"/>
        </w:tabs>
        <w:ind w:firstLine="709"/>
        <w:jc w:val="center"/>
        <w:rPr>
          <w:sz w:val="24"/>
          <w:szCs w:val="24"/>
        </w:rPr>
      </w:pPr>
      <w:r w:rsidRPr="00444240">
        <w:rPr>
          <w:sz w:val="24"/>
          <w:szCs w:val="24"/>
        </w:rPr>
        <w:t>СТРОИТЕЛЬСТВО ОБЪЕКТОВ КАПИТАЛЬНОГО СТРОИТЕЛЬСТВА</w:t>
      </w:r>
    </w:p>
    <w:p w:rsidR="002C62FC" w:rsidRPr="00444240" w:rsidRDefault="002C62FC" w:rsidP="00C878CE">
      <w:pPr>
        <w:pStyle w:val="ConsPlusTitle"/>
        <w:tabs>
          <w:tab w:val="left" w:pos="0"/>
        </w:tabs>
        <w:ind w:firstLine="709"/>
        <w:jc w:val="center"/>
        <w:rPr>
          <w:sz w:val="24"/>
          <w:szCs w:val="24"/>
        </w:rPr>
      </w:pPr>
      <w:r w:rsidRPr="00444240">
        <w:rPr>
          <w:sz w:val="24"/>
          <w:szCs w:val="24"/>
        </w:rPr>
        <w:t>МУНИЦИПАЛЬНОЙ СОБСТВЕННОСТИ, ФИНАНСОВОЕ ОБЕСПЕЧЕНИЕ КОТОРЫХ</w:t>
      </w:r>
      <w:r w:rsidR="00C878CE">
        <w:rPr>
          <w:sz w:val="24"/>
          <w:szCs w:val="24"/>
        </w:rPr>
        <w:t xml:space="preserve"> </w:t>
      </w:r>
      <w:r w:rsidRPr="00444240">
        <w:rPr>
          <w:sz w:val="24"/>
          <w:szCs w:val="24"/>
        </w:rPr>
        <w:t>ОСУЩЕСТВЛЯЛОСЬ ПОЛНОСТЬЮ ИЛИ ЧАСТИЧНО ЗА СЧЕТ СРЕДСТВ</w:t>
      </w:r>
    </w:p>
    <w:p w:rsidR="002C62FC" w:rsidRPr="00444240" w:rsidRDefault="002C62FC" w:rsidP="00C878CE">
      <w:pPr>
        <w:pStyle w:val="ConsPlusTitle"/>
        <w:tabs>
          <w:tab w:val="left" w:pos="0"/>
        </w:tabs>
        <w:ind w:firstLine="709"/>
        <w:jc w:val="center"/>
        <w:rPr>
          <w:sz w:val="24"/>
          <w:szCs w:val="24"/>
        </w:rPr>
      </w:pPr>
      <w:r w:rsidRPr="00444240">
        <w:rPr>
          <w:sz w:val="24"/>
          <w:szCs w:val="24"/>
        </w:rPr>
        <w:t xml:space="preserve">МЕСТНОГО БЮДЖЕТА </w:t>
      </w:r>
      <w:r w:rsidR="00385E76" w:rsidRPr="00444240">
        <w:rPr>
          <w:sz w:val="24"/>
          <w:szCs w:val="24"/>
        </w:rPr>
        <w:t>ПАВЛОВСКОГО МУНИЦИПАЛЬНОГО ОКРУГА</w:t>
      </w:r>
      <w:r w:rsidRPr="00444240">
        <w:rPr>
          <w:sz w:val="24"/>
          <w:szCs w:val="24"/>
        </w:rPr>
        <w:t>, И ФОРМИРОВАНИЮ</w:t>
      </w:r>
      <w:r w:rsidR="00C878CE">
        <w:rPr>
          <w:sz w:val="24"/>
          <w:szCs w:val="24"/>
        </w:rPr>
        <w:t xml:space="preserve"> </w:t>
      </w:r>
      <w:r w:rsidRPr="00444240">
        <w:rPr>
          <w:sz w:val="24"/>
          <w:szCs w:val="24"/>
        </w:rPr>
        <w:t>ПРЕДЛОЖЕНИЙ ПО ДАЛЬНЕЙШЕМУ ИСПОЛЬЗОВАНИЮ ОБЪЕКТА</w:t>
      </w:r>
      <w:r w:rsidR="00C878CE">
        <w:rPr>
          <w:sz w:val="24"/>
          <w:szCs w:val="24"/>
        </w:rPr>
        <w:t xml:space="preserve"> </w:t>
      </w:r>
      <w:r w:rsidRPr="00444240">
        <w:rPr>
          <w:sz w:val="24"/>
          <w:szCs w:val="24"/>
        </w:rPr>
        <w:t>НЕЗАВЕРШЕННОГО СТРОИТЕЛЬСТВА В СЛУЧАЕ НЕВОЗМОЖНОСТИ СПИСАНИЯ</w:t>
      </w:r>
      <w:r w:rsidR="00C878CE">
        <w:rPr>
          <w:sz w:val="24"/>
          <w:szCs w:val="24"/>
        </w:rPr>
        <w:t xml:space="preserve"> </w:t>
      </w:r>
      <w:r w:rsidRPr="00444240">
        <w:rPr>
          <w:sz w:val="24"/>
          <w:szCs w:val="24"/>
        </w:rPr>
        <w:t>ТАКОГО ОБЪЕКТА</w:t>
      </w:r>
    </w:p>
    <w:p w:rsidR="002C62FC" w:rsidRPr="00444240" w:rsidRDefault="002C62FC" w:rsidP="00C878CE">
      <w:pPr>
        <w:pStyle w:val="ConsPlusNormal"/>
        <w:ind w:firstLine="709"/>
        <w:jc w:val="center"/>
        <w:rPr>
          <w:sz w:val="24"/>
          <w:szCs w:val="24"/>
        </w:rPr>
      </w:pPr>
      <w:r w:rsidRPr="00444240">
        <w:rPr>
          <w:sz w:val="24"/>
          <w:szCs w:val="24"/>
        </w:rPr>
        <w:t>(далее - Порядок)</w:t>
      </w:r>
    </w:p>
    <w:p w:rsidR="002C62FC" w:rsidRPr="00444240" w:rsidRDefault="002C62FC" w:rsidP="00C878CE">
      <w:pPr>
        <w:pStyle w:val="ConsPlusNormal"/>
        <w:ind w:firstLine="709"/>
        <w:jc w:val="both"/>
        <w:rPr>
          <w:sz w:val="24"/>
          <w:szCs w:val="24"/>
        </w:rPr>
      </w:pPr>
    </w:p>
    <w:p w:rsidR="002C62FC" w:rsidRPr="00444240" w:rsidRDefault="002C62FC" w:rsidP="00C878CE">
      <w:pPr>
        <w:pStyle w:val="ConsPlusTitle"/>
        <w:ind w:firstLine="709"/>
        <w:jc w:val="center"/>
        <w:outlineLvl w:val="1"/>
        <w:rPr>
          <w:sz w:val="24"/>
          <w:szCs w:val="24"/>
        </w:rPr>
      </w:pPr>
      <w:r w:rsidRPr="00444240">
        <w:rPr>
          <w:sz w:val="24"/>
          <w:szCs w:val="24"/>
        </w:rPr>
        <w:t>1. Общие положения</w:t>
      </w:r>
    </w:p>
    <w:p w:rsidR="002C62FC" w:rsidRPr="00444240" w:rsidRDefault="002C62FC" w:rsidP="00C878CE">
      <w:pPr>
        <w:pStyle w:val="ConsPlusNormal"/>
        <w:ind w:firstLine="709"/>
        <w:jc w:val="both"/>
        <w:rPr>
          <w:sz w:val="24"/>
          <w:szCs w:val="24"/>
        </w:rPr>
      </w:pPr>
      <w:r w:rsidRPr="00444240">
        <w:rPr>
          <w:sz w:val="24"/>
          <w:szCs w:val="24"/>
        </w:rPr>
        <w:t xml:space="preserve">1.1. </w:t>
      </w:r>
      <w:proofErr w:type="gramStart"/>
      <w:r w:rsidRPr="00444240">
        <w:rPr>
          <w:sz w:val="24"/>
          <w:szCs w:val="24"/>
        </w:rPr>
        <w:t>Настоящий Порядок определяет процедуру приняти</w:t>
      </w:r>
      <w:r w:rsidR="00C93C9D" w:rsidRPr="00444240">
        <w:rPr>
          <w:sz w:val="24"/>
          <w:szCs w:val="24"/>
        </w:rPr>
        <w:t>я</w:t>
      </w:r>
      <w:r w:rsidRPr="00444240">
        <w:rPr>
          <w:sz w:val="24"/>
          <w:szCs w:val="24"/>
        </w:rPr>
        <w:t xml:space="preserve"> решений о списании объектов незавершенного строительства или затрат, понесенных на незавершенное строительство объектов капитального строительства муниципальной собственности, финансовое обеспечение которых осуществлялось полностью или частично за счет средств местного бюджета </w:t>
      </w:r>
      <w:r w:rsidR="00537E76" w:rsidRPr="00444240">
        <w:rPr>
          <w:sz w:val="24"/>
          <w:szCs w:val="24"/>
        </w:rPr>
        <w:t>Павловского муниципального округа</w:t>
      </w:r>
      <w:r w:rsidRPr="00444240">
        <w:rPr>
          <w:sz w:val="24"/>
          <w:szCs w:val="24"/>
        </w:rPr>
        <w:t>, и формированию предложений по дальнейшему использованию объекта незавершенного строительства в случае невозможности списания такого объекта.</w:t>
      </w:r>
      <w:proofErr w:type="gramEnd"/>
    </w:p>
    <w:p w:rsidR="002C62FC" w:rsidRPr="00444240" w:rsidRDefault="002C62FC" w:rsidP="00C878CE">
      <w:pPr>
        <w:pStyle w:val="ConsPlusNormal"/>
        <w:ind w:firstLine="709"/>
        <w:jc w:val="both"/>
        <w:rPr>
          <w:sz w:val="24"/>
          <w:szCs w:val="24"/>
        </w:rPr>
      </w:pPr>
      <w:r w:rsidRPr="00444240">
        <w:rPr>
          <w:sz w:val="24"/>
          <w:szCs w:val="24"/>
        </w:rPr>
        <w:t>1.2. Решение о списании принимается в отношении:</w:t>
      </w:r>
    </w:p>
    <w:p w:rsidR="002C62FC" w:rsidRPr="00444240" w:rsidRDefault="002C62FC" w:rsidP="00C878CE">
      <w:pPr>
        <w:pStyle w:val="ConsPlusNormal"/>
        <w:ind w:firstLine="709"/>
        <w:jc w:val="both"/>
        <w:rPr>
          <w:sz w:val="24"/>
          <w:szCs w:val="24"/>
        </w:rPr>
      </w:pPr>
      <w:r w:rsidRPr="00444240">
        <w:rPr>
          <w:sz w:val="24"/>
          <w:szCs w:val="24"/>
        </w:rPr>
        <w:t xml:space="preserve">а) объектов незавершенного строительства, права собственности муниципального образования </w:t>
      </w:r>
      <w:r w:rsidR="00537E76" w:rsidRPr="00444240">
        <w:rPr>
          <w:sz w:val="24"/>
          <w:szCs w:val="24"/>
        </w:rPr>
        <w:t xml:space="preserve">бюджета Павловского муниципального округа </w:t>
      </w:r>
      <w:r w:rsidRPr="00444240">
        <w:rPr>
          <w:sz w:val="24"/>
          <w:szCs w:val="24"/>
        </w:rPr>
        <w:t xml:space="preserve">Нижегородской </w:t>
      </w:r>
      <w:proofErr w:type="gramStart"/>
      <w:r w:rsidRPr="00444240">
        <w:rPr>
          <w:sz w:val="24"/>
          <w:szCs w:val="24"/>
        </w:rPr>
        <w:t>области</w:t>
      </w:r>
      <w:proofErr w:type="gramEnd"/>
      <w:r w:rsidRPr="00444240">
        <w:rPr>
          <w:sz w:val="24"/>
          <w:szCs w:val="24"/>
        </w:rPr>
        <w:t xml:space="preserve"> на которые оформлены в соответствии с законодательством Российской Федерации (далее - объекты незавершенного строительства);</w:t>
      </w:r>
    </w:p>
    <w:p w:rsidR="002C62FC" w:rsidRPr="00444240" w:rsidRDefault="002C62FC" w:rsidP="00C878CE">
      <w:pPr>
        <w:pStyle w:val="ConsPlusNormal"/>
        <w:ind w:firstLine="709"/>
        <w:jc w:val="both"/>
        <w:rPr>
          <w:sz w:val="24"/>
          <w:szCs w:val="24"/>
        </w:rPr>
      </w:pPr>
      <w:r w:rsidRPr="00444240">
        <w:rPr>
          <w:sz w:val="24"/>
          <w:szCs w:val="24"/>
        </w:rPr>
        <w:t>б) затрат, понесенных на незавершенное строительство объектов капитального строительства муниципальной собственности, финансовое обеспечение которых осуществлялось полностью или частично з</w:t>
      </w:r>
      <w:r w:rsidR="00537E76" w:rsidRPr="00444240">
        <w:rPr>
          <w:sz w:val="24"/>
          <w:szCs w:val="24"/>
        </w:rPr>
        <w:t>а счет средств местного бюджета Павловского муниципального округа</w:t>
      </w:r>
      <w:r w:rsidRPr="00444240">
        <w:rPr>
          <w:sz w:val="24"/>
          <w:szCs w:val="24"/>
        </w:rPr>
        <w:t xml:space="preserve">, включая виды работ, услуг, установленные разделом F "Строительство" Общероссийского </w:t>
      </w:r>
      <w:hyperlink r:id="rId9">
        <w:r w:rsidRPr="00444240">
          <w:rPr>
            <w:sz w:val="24"/>
            <w:szCs w:val="24"/>
          </w:rPr>
          <w:t>классификатора</w:t>
        </w:r>
      </w:hyperlink>
      <w:r w:rsidRPr="00444240">
        <w:rPr>
          <w:sz w:val="24"/>
          <w:szCs w:val="24"/>
        </w:rPr>
        <w:t xml:space="preserve"> видов экономической деятельности ОК 029-2014 (КДЕС</w:t>
      </w:r>
      <w:proofErr w:type="gramStart"/>
      <w:r w:rsidRPr="00444240">
        <w:rPr>
          <w:sz w:val="24"/>
          <w:szCs w:val="24"/>
        </w:rPr>
        <w:t xml:space="preserve"> Р</w:t>
      </w:r>
      <w:proofErr w:type="gramEnd"/>
      <w:r w:rsidRPr="00444240">
        <w:rPr>
          <w:sz w:val="24"/>
          <w:szCs w:val="24"/>
        </w:rPr>
        <w:t xml:space="preserve">ед. 2), утвержденного приказом Федерального агентства по техническому регулированию и метрологии от 31 января 2014 г. N 14-ст, а также сопутствующие им </w:t>
      </w:r>
      <w:proofErr w:type="spellStart"/>
      <w:r w:rsidRPr="00444240">
        <w:rPr>
          <w:sz w:val="24"/>
          <w:szCs w:val="24"/>
        </w:rPr>
        <w:t>предпроектные</w:t>
      </w:r>
      <w:proofErr w:type="spellEnd"/>
      <w:r w:rsidRPr="00444240">
        <w:rPr>
          <w:sz w:val="24"/>
          <w:szCs w:val="24"/>
        </w:rPr>
        <w:t>, проектные, проектно-изыскательские работы, изыскательские работы, технико-экономические обоснования, приобретенное оборудование, прочие работы и затраты, входящие в сводные сметные расчеты стоимости строительства, проектно-сметные документации (далее - произведенные затраты).</w:t>
      </w:r>
    </w:p>
    <w:p w:rsidR="002C62FC" w:rsidRPr="00444240" w:rsidRDefault="002C62FC" w:rsidP="00C878CE">
      <w:pPr>
        <w:pStyle w:val="ConsPlusNormal"/>
        <w:ind w:firstLine="709"/>
        <w:jc w:val="both"/>
        <w:rPr>
          <w:sz w:val="24"/>
          <w:szCs w:val="24"/>
        </w:rPr>
      </w:pPr>
      <w:bookmarkStart w:id="4" w:name="P170"/>
      <w:bookmarkEnd w:id="4"/>
      <w:r w:rsidRPr="00444240">
        <w:rPr>
          <w:sz w:val="24"/>
          <w:szCs w:val="24"/>
        </w:rPr>
        <w:t>1.3. Решение о списании объектов незавершенного строительства принимается при наличии следующих оснований:</w:t>
      </w:r>
    </w:p>
    <w:p w:rsidR="002C62FC" w:rsidRPr="00444240" w:rsidRDefault="002C62FC" w:rsidP="00C878CE">
      <w:pPr>
        <w:pStyle w:val="ConsPlusNormal"/>
        <w:ind w:firstLine="709"/>
        <w:jc w:val="both"/>
        <w:rPr>
          <w:sz w:val="24"/>
          <w:szCs w:val="24"/>
        </w:rPr>
      </w:pPr>
      <w:r w:rsidRPr="00444240">
        <w:rPr>
          <w:sz w:val="24"/>
          <w:szCs w:val="24"/>
        </w:rPr>
        <w:t>а) отсутствие оснований для приватизации объекта незавершенного строительства, предусмотренных законодательством Российской Федерации о приватизации;</w:t>
      </w:r>
    </w:p>
    <w:p w:rsidR="002C62FC" w:rsidRPr="00444240" w:rsidRDefault="002C62FC" w:rsidP="00C878CE">
      <w:pPr>
        <w:pStyle w:val="ConsPlusNormal"/>
        <w:ind w:firstLine="709"/>
        <w:jc w:val="both"/>
        <w:rPr>
          <w:sz w:val="24"/>
          <w:szCs w:val="24"/>
        </w:rPr>
      </w:pPr>
      <w:r w:rsidRPr="00444240">
        <w:rPr>
          <w:sz w:val="24"/>
          <w:szCs w:val="24"/>
        </w:rPr>
        <w:t>б) отказ органа государственной власти Нижегородской области и органа местного самоуправления муниципального образования, в границах которых расположен объект незавершенного строительства, от безвозмездного принятия объекта незавершенного строительства;</w:t>
      </w:r>
    </w:p>
    <w:p w:rsidR="002C62FC" w:rsidRPr="00444240" w:rsidRDefault="002C62FC" w:rsidP="00C878CE">
      <w:pPr>
        <w:pStyle w:val="ConsPlusNormal"/>
        <w:ind w:firstLine="709"/>
        <w:jc w:val="both"/>
        <w:rPr>
          <w:sz w:val="24"/>
          <w:szCs w:val="24"/>
        </w:rPr>
      </w:pPr>
      <w:r w:rsidRPr="00444240">
        <w:rPr>
          <w:sz w:val="24"/>
          <w:szCs w:val="24"/>
        </w:rPr>
        <w:t xml:space="preserve">в) непригодность его для дальнейшего использования по целевому назначению </w:t>
      </w:r>
      <w:proofErr w:type="gramStart"/>
      <w:r w:rsidRPr="00444240">
        <w:rPr>
          <w:sz w:val="24"/>
          <w:szCs w:val="24"/>
        </w:rPr>
        <w:t>в</w:t>
      </w:r>
      <w:r w:rsidR="00C93C9D" w:rsidRPr="00444240">
        <w:rPr>
          <w:sz w:val="24"/>
          <w:szCs w:val="24"/>
        </w:rPr>
        <w:t xml:space="preserve"> </w:t>
      </w:r>
      <w:r w:rsidRPr="00444240">
        <w:rPr>
          <w:sz w:val="24"/>
          <w:szCs w:val="24"/>
        </w:rPr>
        <w:t>следстви</w:t>
      </w:r>
      <w:r w:rsidR="00C93C9D" w:rsidRPr="00444240">
        <w:rPr>
          <w:sz w:val="24"/>
          <w:szCs w:val="24"/>
        </w:rPr>
        <w:t>и</w:t>
      </w:r>
      <w:proofErr w:type="gramEnd"/>
      <w:r w:rsidRPr="00444240">
        <w:rPr>
          <w:sz w:val="24"/>
          <w:szCs w:val="24"/>
        </w:rPr>
        <w:t xml:space="preserve"> полной или частичной утраты потребительских свойств, в том числе физического и (или) морального износа;</w:t>
      </w:r>
    </w:p>
    <w:p w:rsidR="002C62FC" w:rsidRPr="00444240" w:rsidRDefault="002C62FC" w:rsidP="00C878CE">
      <w:pPr>
        <w:pStyle w:val="ConsPlusNormal"/>
        <w:ind w:firstLine="709"/>
        <w:jc w:val="both"/>
        <w:rPr>
          <w:sz w:val="24"/>
          <w:szCs w:val="24"/>
        </w:rPr>
      </w:pPr>
      <w:r w:rsidRPr="00444240">
        <w:rPr>
          <w:sz w:val="24"/>
          <w:szCs w:val="24"/>
        </w:rPr>
        <w:t xml:space="preserve">г) нецелесообразность использования возведенных строительных конструкций (элементов конструкций), смонтированного оборудования в связи с превышением </w:t>
      </w:r>
      <w:r w:rsidRPr="00444240">
        <w:rPr>
          <w:sz w:val="24"/>
          <w:szCs w:val="24"/>
        </w:rPr>
        <w:lastRenderedPageBreak/>
        <w:t>затрат на восстановление (реконструкцию) по сравнению с новым строительством, монтажом;</w:t>
      </w:r>
    </w:p>
    <w:p w:rsidR="002C62FC" w:rsidRPr="00444240" w:rsidRDefault="002C62FC" w:rsidP="00C878CE">
      <w:pPr>
        <w:pStyle w:val="ConsPlusNormal"/>
        <w:ind w:firstLine="709"/>
        <w:jc w:val="both"/>
        <w:rPr>
          <w:sz w:val="24"/>
          <w:szCs w:val="24"/>
        </w:rPr>
      </w:pPr>
      <w:bookmarkStart w:id="5" w:name="P175"/>
      <w:bookmarkEnd w:id="5"/>
      <w:r w:rsidRPr="00444240">
        <w:rPr>
          <w:sz w:val="24"/>
          <w:szCs w:val="24"/>
        </w:rPr>
        <w:t xml:space="preserve">д) гибель или уничтожение объекта незавершенного строительства, финансирование которого осуществлялось за счет средств местного бюджета, </w:t>
      </w:r>
      <w:proofErr w:type="gramStart"/>
      <w:r w:rsidRPr="00444240">
        <w:rPr>
          <w:sz w:val="24"/>
          <w:szCs w:val="24"/>
        </w:rPr>
        <w:t>в</w:t>
      </w:r>
      <w:r w:rsidR="009B4644" w:rsidRPr="00444240">
        <w:rPr>
          <w:sz w:val="24"/>
          <w:szCs w:val="24"/>
        </w:rPr>
        <w:t xml:space="preserve"> </w:t>
      </w:r>
      <w:r w:rsidRPr="00444240">
        <w:rPr>
          <w:sz w:val="24"/>
          <w:szCs w:val="24"/>
        </w:rPr>
        <w:t>следстви</w:t>
      </w:r>
      <w:r w:rsidR="009B4644" w:rsidRPr="00444240">
        <w:rPr>
          <w:sz w:val="24"/>
          <w:szCs w:val="24"/>
        </w:rPr>
        <w:t>и</w:t>
      </w:r>
      <w:proofErr w:type="gramEnd"/>
      <w:r w:rsidRPr="00444240">
        <w:rPr>
          <w:sz w:val="24"/>
          <w:szCs w:val="24"/>
        </w:rPr>
        <w:t xml:space="preserve"> стихийных бедствий, чрезвычайных ситуаций, противоправных действий третьих лиц;</w:t>
      </w:r>
    </w:p>
    <w:p w:rsidR="002C62FC" w:rsidRPr="00444240" w:rsidRDefault="002C62FC" w:rsidP="00C878CE">
      <w:pPr>
        <w:pStyle w:val="ConsPlusNormal"/>
        <w:ind w:firstLine="709"/>
        <w:jc w:val="both"/>
        <w:rPr>
          <w:sz w:val="24"/>
          <w:szCs w:val="24"/>
        </w:rPr>
      </w:pPr>
      <w:r w:rsidRPr="00444240">
        <w:rPr>
          <w:sz w:val="24"/>
          <w:szCs w:val="24"/>
        </w:rPr>
        <w:t xml:space="preserve">е) объект незавершенного строительства не является предметом действующего муниципального контракта (договора) и не включен в перечень </w:t>
      </w:r>
      <w:proofErr w:type="gramStart"/>
      <w:r w:rsidRPr="00444240">
        <w:rPr>
          <w:sz w:val="24"/>
          <w:szCs w:val="24"/>
        </w:rPr>
        <w:t xml:space="preserve">объектов капитального строительства Адресной инвестиционной программы капитальных вложений </w:t>
      </w:r>
      <w:r w:rsidR="00AF6204" w:rsidRPr="00444240">
        <w:rPr>
          <w:sz w:val="24"/>
          <w:szCs w:val="24"/>
        </w:rPr>
        <w:t xml:space="preserve">Павловского муниципального округа </w:t>
      </w:r>
      <w:r w:rsidRPr="00444240">
        <w:rPr>
          <w:sz w:val="24"/>
          <w:szCs w:val="24"/>
        </w:rPr>
        <w:t>Нижегородской области</w:t>
      </w:r>
      <w:proofErr w:type="gramEnd"/>
      <w:r w:rsidRPr="00444240">
        <w:rPr>
          <w:sz w:val="24"/>
          <w:szCs w:val="24"/>
        </w:rPr>
        <w:t>.</w:t>
      </w:r>
    </w:p>
    <w:p w:rsidR="002C62FC" w:rsidRPr="00444240" w:rsidRDefault="002C62FC" w:rsidP="00C878CE">
      <w:pPr>
        <w:pStyle w:val="ConsPlusNormal"/>
        <w:ind w:firstLine="709"/>
        <w:jc w:val="both"/>
        <w:rPr>
          <w:sz w:val="24"/>
          <w:szCs w:val="24"/>
        </w:rPr>
      </w:pPr>
      <w:bookmarkStart w:id="6" w:name="P177"/>
      <w:bookmarkEnd w:id="6"/>
      <w:r w:rsidRPr="00444240">
        <w:rPr>
          <w:sz w:val="24"/>
          <w:szCs w:val="24"/>
        </w:rPr>
        <w:t>1.4. Решение о списании произведенных затрат принимается при наличии следующих оснований:</w:t>
      </w:r>
    </w:p>
    <w:p w:rsidR="002C62FC" w:rsidRPr="00444240" w:rsidRDefault="002C62FC" w:rsidP="00C878CE">
      <w:pPr>
        <w:pStyle w:val="ConsPlusNormal"/>
        <w:ind w:firstLine="709"/>
        <w:jc w:val="both"/>
        <w:rPr>
          <w:sz w:val="24"/>
          <w:szCs w:val="24"/>
        </w:rPr>
      </w:pPr>
      <w:r w:rsidRPr="00444240">
        <w:rPr>
          <w:sz w:val="24"/>
          <w:szCs w:val="24"/>
        </w:rPr>
        <w:t>а) вложения произведены в проектные и (или) изыскательские работы, по результатам которых проектная документация не утверждена или утверждена более 5 лет назад, но не включена в реестр типовой проектной документации или не признана экономически эффективной проектной документацией повторного использования;</w:t>
      </w:r>
    </w:p>
    <w:p w:rsidR="002C62FC" w:rsidRPr="00444240" w:rsidRDefault="002C62FC" w:rsidP="00C878CE">
      <w:pPr>
        <w:pStyle w:val="ConsPlusNormal"/>
        <w:ind w:firstLine="709"/>
        <w:jc w:val="both"/>
        <w:rPr>
          <w:sz w:val="24"/>
          <w:szCs w:val="24"/>
        </w:rPr>
      </w:pPr>
      <w:r w:rsidRPr="00444240">
        <w:rPr>
          <w:sz w:val="24"/>
          <w:szCs w:val="24"/>
        </w:rPr>
        <w:t xml:space="preserve">б) отсутствие оснований для государственной регистрации прав на объекты незавершенного строительства, в отношении которых произведены затраты, в Едином государственном реестре недвижимости, предусмотренных </w:t>
      </w:r>
      <w:hyperlink r:id="rId10">
        <w:r w:rsidRPr="00444240">
          <w:rPr>
            <w:sz w:val="24"/>
            <w:szCs w:val="24"/>
          </w:rPr>
          <w:t>статьей 14</w:t>
        </w:r>
      </w:hyperlink>
      <w:r w:rsidRPr="00444240">
        <w:rPr>
          <w:sz w:val="24"/>
          <w:szCs w:val="24"/>
        </w:rPr>
        <w:t xml:space="preserve"> Федерального закона "О государственной регистрации недвижимости";</w:t>
      </w:r>
    </w:p>
    <w:p w:rsidR="002C62FC" w:rsidRPr="00444240" w:rsidRDefault="002C62FC" w:rsidP="00C878CE">
      <w:pPr>
        <w:pStyle w:val="ConsPlusNormal"/>
        <w:ind w:firstLine="709"/>
        <w:jc w:val="both"/>
        <w:rPr>
          <w:sz w:val="24"/>
          <w:szCs w:val="24"/>
        </w:rPr>
      </w:pPr>
      <w:r w:rsidRPr="00444240">
        <w:rPr>
          <w:sz w:val="24"/>
          <w:szCs w:val="24"/>
        </w:rPr>
        <w:t xml:space="preserve">в) непригодность его для дальнейшего использования по целевому назначению </w:t>
      </w:r>
      <w:proofErr w:type="gramStart"/>
      <w:r w:rsidRPr="00444240">
        <w:rPr>
          <w:sz w:val="24"/>
          <w:szCs w:val="24"/>
        </w:rPr>
        <w:t>в</w:t>
      </w:r>
      <w:r w:rsidR="009B4644" w:rsidRPr="00444240">
        <w:rPr>
          <w:sz w:val="24"/>
          <w:szCs w:val="24"/>
        </w:rPr>
        <w:t xml:space="preserve"> следствии</w:t>
      </w:r>
      <w:proofErr w:type="gramEnd"/>
      <w:r w:rsidRPr="00444240">
        <w:rPr>
          <w:sz w:val="24"/>
          <w:szCs w:val="24"/>
        </w:rPr>
        <w:t xml:space="preserve"> полной или частичной утраты потребительских свойств, в том числе физического и (или) морального износа;</w:t>
      </w:r>
    </w:p>
    <w:p w:rsidR="002C62FC" w:rsidRPr="00444240" w:rsidRDefault="002C62FC" w:rsidP="00C878CE">
      <w:pPr>
        <w:pStyle w:val="ConsPlusNormal"/>
        <w:ind w:firstLine="709"/>
        <w:jc w:val="both"/>
        <w:rPr>
          <w:sz w:val="24"/>
          <w:szCs w:val="24"/>
        </w:rPr>
      </w:pPr>
      <w:r w:rsidRPr="00444240">
        <w:rPr>
          <w:sz w:val="24"/>
          <w:szCs w:val="24"/>
        </w:rPr>
        <w:t>г) нецелесообразность использования возведенных строительных конструкций (элементов конструкций), смонтированного оборудования в связи с превышением затрат на восстановление (реконструкцию) по сравнению с новым строительством, монтажом;</w:t>
      </w:r>
    </w:p>
    <w:p w:rsidR="002C62FC" w:rsidRPr="00444240" w:rsidRDefault="002C62FC" w:rsidP="00C878CE">
      <w:pPr>
        <w:pStyle w:val="ConsPlusNormal"/>
        <w:ind w:firstLine="709"/>
        <w:jc w:val="both"/>
        <w:rPr>
          <w:sz w:val="24"/>
          <w:szCs w:val="24"/>
        </w:rPr>
      </w:pPr>
      <w:bookmarkStart w:id="7" w:name="P182"/>
      <w:bookmarkEnd w:id="7"/>
      <w:r w:rsidRPr="00444240">
        <w:rPr>
          <w:sz w:val="24"/>
          <w:szCs w:val="24"/>
        </w:rPr>
        <w:t xml:space="preserve">д) гибель или уничтожение объекта незавершенного строительства, финансирование которого осуществлялось за счет средств местного бюджета, </w:t>
      </w:r>
      <w:proofErr w:type="gramStart"/>
      <w:r w:rsidRPr="00444240">
        <w:rPr>
          <w:sz w:val="24"/>
          <w:szCs w:val="24"/>
        </w:rPr>
        <w:t>в</w:t>
      </w:r>
      <w:r w:rsidR="009B4644" w:rsidRPr="00444240">
        <w:rPr>
          <w:sz w:val="24"/>
          <w:szCs w:val="24"/>
        </w:rPr>
        <w:t xml:space="preserve"> </w:t>
      </w:r>
      <w:r w:rsidRPr="00444240">
        <w:rPr>
          <w:sz w:val="24"/>
          <w:szCs w:val="24"/>
        </w:rPr>
        <w:t>следстви</w:t>
      </w:r>
      <w:r w:rsidR="009B4644" w:rsidRPr="00444240">
        <w:rPr>
          <w:sz w:val="24"/>
          <w:szCs w:val="24"/>
        </w:rPr>
        <w:t>и</w:t>
      </w:r>
      <w:proofErr w:type="gramEnd"/>
      <w:r w:rsidRPr="00444240">
        <w:rPr>
          <w:sz w:val="24"/>
          <w:szCs w:val="24"/>
        </w:rPr>
        <w:t xml:space="preserve"> стихийных бедствий, чрезвычайных ситуаций, противоправных действий третьих лиц.</w:t>
      </w:r>
    </w:p>
    <w:p w:rsidR="002C62FC" w:rsidRPr="00444240" w:rsidRDefault="002C62FC" w:rsidP="00C878CE">
      <w:pPr>
        <w:pStyle w:val="ConsPlusNormal"/>
        <w:ind w:firstLine="709"/>
        <w:jc w:val="both"/>
        <w:rPr>
          <w:sz w:val="24"/>
          <w:szCs w:val="24"/>
        </w:rPr>
      </w:pPr>
    </w:p>
    <w:p w:rsidR="002C62FC" w:rsidRPr="00444240" w:rsidRDefault="002C62FC" w:rsidP="00C878CE">
      <w:pPr>
        <w:pStyle w:val="ConsPlusTitle"/>
        <w:ind w:firstLine="709"/>
        <w:jc w:val="center"/>
        <w:outlineLvl w:val="1"/>
        <w:rPr>
          <w:sz w:val="24"/>
          <w:szCs w:val="24"/>
        </w:rPr>
      </w:pPr>
      <w:r w:rsidRPr="00444240">
        <w:rPr>
          <w:sz w:val="24"/>
          <w:szCs w:val="24"/>
        </w:rPr>
        <w:t>2. Принятие решения о списании объектов незавершенного</w:t>
      </w:r>
    </w:p>
    <w:p w:rsidR="002C62FC" w:rsidRPr="00444240" w:rsidRDefault="002C62FC" w:rsidP="00C878CE">
      <w:pPr>
        <w:pStyle w:val="ConsPlusTitle"/>
        <w:ind w:firstLine="709"/>
        <w:jc w:val="center"/>
        <w:rPr>
          <w:sz w:val="24"/>
          <w:szCs w:val="24"/>
        </w:rPr>
      </w:pPr>
      <w:r w:rsidRPr="00444240">
        <w:rPr>
          <w:sz w:val="24"/>
          <w:szCs w:val="24"/>
        </w:rPr>
        <w:t>строительства или произведенных затрат</w:t>
      </w:r>
    </w:p>
    <w:p w:rsidR="002C62FC" w:rsidRPr="00444240" w:rsidRDefault="002C62FC" w:rsidP="00C878CE">
      <w:pPr>
        <w:pStyle w:val="ConsPlusNormal"/>
        <w:ind w:firstLine="709"/>
        <w:jc w:val="both"/>
        <w:rPr>
          <w:sz w:val="24"/>
          <w:szCs w:val="24"/>
        </w:rPr>
      </w:pPr>
      <w:r w:rsidRPr="00444240">
        <w:rPr>
          <w:sz w:val="24"/>
          <w:szCs w:val="24"/>
        </w:rPr>
        <w:t xml:space="preserve">2.1. </w:t>
      </w:r>
      <w:proofErr w:type="gramStart"/>
      <w:r w:rsidRPr="00444240">
        <w:rPr>
          <w:sz w:val="24"/>
          <w:szCs w:val="24"/>
        </w:rPr>
        <w:t>Принятие решения о списании объектов незавершенного строительства или произведенных затрат, финансирование которых осуществлялось полностью или частично за счет средств местного бюджета в муниципальных учреждениях, осуществляющих функции муниципального заказчика по организации строительства и реконструкции объектов, выполнению инженерных изысканий и подготовку проектной документации (далее - Балансодержатель), производится на основании решения комиссии по принятию решений о списании объектов незавершенного строительства или затрат, понесенных на</w:t>
      </w:r>
      <w:proofErr w:type="gramEnd"/>
      <w:r w:rsidRPr="00444240">
        <w:rPr>
          <w:sz w:val="24"/>
          <w:szCs w:val="24"/>
        </w:rPr>
        <w:t xml:space="preserve"> незавершенное строительство объектов капитального строительства муниципальной собственности, финансовое обеспечение которых осуществлялось полностью или частично за счет средств бюджета</w:t>
      </w:r>
      <w:r w:rsidR="00537E76" w:rsidRPr="00444240">
        <w:rPr>
          <w:sz w:val="24"/>
          <w:szCs w:val="24"/>
        </w:rPr>
        <w:t xml:space="preserve"> Павловского муниципального округа,</w:t>
      </w:r>
      <w:r w:rsidRPr="00444240">
        <w:rPr>
          <w:sz w:val="24"/>
          <w:szCs w:val="24"/>
        </w:rPr>
        <w:t xml:space="preserve"> и формированию предложений по дальнейшему использованию объекта незавершенного строительства в случае невозможности списания такого объекта (далее - Комиссия).</w:t>
      </w:r>
    </w:p>
    <w:p w:rsidR="002C62FC" w:rsidRPr="00444240" w:rsidRDefault="002C62FC" w:rsidP="00C878CE">
      <w:pPr>
        <w:pStyle w:val="ConsPlusNormal"/>
        <w:ind w:firstLine="709"/>
        <w:jc w:val="both"/>
        <w:rPr>
          <w:sz w:val="24"/>
          <w:szCs w:val="24"/>
        </w:rPr>
      </w:pPr>
      <w:bookmarkStart w:id="8" w:name="P188"/>
      <w:bookmarkEnd w:id="8"/>
      <w:r w:rsidRPr="00444240">
        <w:rPr>
          <w:sz w:val="24"/>
          <w:szCs w:val="24"/>
        </w:rPr>
        <w:t>2.2. Для списания объектов незавершенного строительства Балансодержатель подает в Комиссию ходатайство о списании с приложением к нему следующих сведений и документов:</w:t>
      </w:r>
    </w:p>
    <w:p w:rsidR="002C62FC" w:rsidRPr="00444240" w:rsidRDefault="002C62FC" w:rsidP="00C878CE">
      <w:pPr>
        <w:pStyle w:val="ConsPlusNormal"/>
        <w:ind w:firstLine="709"/>
        <w:jc w:val="both"/>
        <w:rPr>
          <w:sz w:val="24"/>
          <w:szCs w:val="24"/>
        </w:rPr>
      </w:pPr>
      <w:r w:rsidRPr="00444240">
        <w:rPr>
          <w:sz w:val="24"/>
          <w:szCs w:val="24"/>
        </w:rPr>
        <w:t>а) наименование объекта незавершенного строительства;</w:t>
      </w:r>
    </w:p>
    <w:p w:rsidR="002C62FC" w:rsidRPr="00444240" w:rsidRDefault="002C62FC" w:rsidP="00C878CE">
      <w:pPr>
        <w:pStyle w:val="ConsPlusNormal"/>
        <w:ind w:firstLine="709"/>
        <w:jc w:val="both"/>
        <w:rPr>
          <w:sz w:val="24"/>
          <w:szCs w:val="24"/>
        </w:rPr>
      </w:pPr>
      <w:r w:rsidRPr="00444240">
        <w:rPr>
          <w:sz w:val="24"/>
          <w:szCs w:val="24"/>
        </w:rPr>
        <w:t>б) инвентарный (учетный) номер объекта незавершенного строительства (при наличии);</w:t>
      </w:r>
    </w:p>
    <w:p w:rsidR="002C62FC" w:rsidRPr="00444240" w:rsidRDefault="002C62FC" w:rsidP="00C878CE">
      <w:pPr>
        <w:pStyle w:val="ConsPlusNormal"/>
        <w:ind w:firstLine="709"/>
        <w:jc w:val="both"/>
        <w:rPr>
          <w:sz w:val="24"/>
          <w:szCs w:val="24"/>
        </w:rPr>
      </w:pPr>
      <w:r w:rsidRPr="00444240">
        <w:rPr>
          <w:sz w:val="24"/>
          <w:szCs w:val="24"/>
        </w:rPr>
        <w:t>в) кадастровый номер объекта незавершенного строительства;</w:t>
      </w:r>
    </w:p>
    <w:p w:rsidR="002C62FC" w:rsidRPr="00444240" w:rsidRDefault="002C62FC" w:rsidP="00C878CE">
      <w:pPr>
        <w:pStyle w:val="ConsPlusNormal"/>
        <w:ind w:firstLine="709"/>
        <w:jc w:val="both"/>
        <w:rPr>
          <w:sz w:val="24"/>
          <w:szCs w:val="24"/>
        </w:rPr>
      </w:pPr>
      <w:r w:rsidRPr="00444240">
        <w:rPr>
          <w:sz w:val="24"/>
          <w:szCs w:val="24"/>
        </w:rPr>
        <w:t>г) год начала строительства объекта незавершенного строительства;</w:t>
      </w:r>
    </w:p>
    <w:p w:rsidR="002C62FC" w:rsidRPr="00444240" w:rsidRDefault="002C62FC" w:rsidP="00C878CE">
      <w:pPr>
        <w:pStyle w:val="ConsPlusNormal"/>
        <w:ind w:firstLine="709"/>
        <w:jc w:val="both"/>
        <w:rPr>
          <w:sz w:val="24"/>
          <w:szCs w:val="24"/>
        </w:rPr>
      </w:pPr>
      <w:r w:rsidRPr="00444240">
        <w:rPr>
          <w:sz w:val="24"/>
          <w:szCs w:val="24"/>
        </w:rPr>
        <w:t xml:space="preserve">д) балансовая стоимость объекта незавершенного строительства на день </w:t>
      </w:r>
      <w:r w:rsidRPr="00444240">
        <w:rPr>
          <w:sz w:val="24"/>
          <w:szCs w:val="24"/>
        </w:rPr>
        <w:lastRenderedPageBreak/>
        <w:t>принятия решения о списании объекта недвижимого имущества;</w:t>
      </w:r>
    </w:p>
    <w:p w:rsidR="002C62FC" w:rsidRPr="00444240" w:rsidRDefault="002C62FC" w:rsidP="00C878CE">
      <w:pPr>
        <w:pStyle w:val="ConsPlusNormal"/>
        <w:ind w:firstLine="709"/>
        <w:jc w:val="both"/>
        <w:rPr>
          <w:sz w:val="24"/>
          <w:szCs w:val="24"/>
        </w:rPr>
      </w:pPr>
      <w:r w:rsidRPr="00444240">
        <w:rPr>
          <w:sz w:val="24"/>
          <w:szCs w:val="24"/>
        </w:rPr>
        <w:t>е) кадастровая стоимость объекта незавершенного строительства;</w:t>
      </w:r>
    </w:p>
    <w:p w:rsidR="002C62FC" w:rsidRPr="00444240" w:rsidRDefault="002C62FC" w:rsidP="00C878CE">
      <w:pPr>
        <w:pStyle w:val="ConsPlusNormal"/>
        <w:ind w:firstLine="709"/>
        <w:jc w:val="both"/>
        <w:rPr>
          <w:sz w:val="24"/>
          <w:szCs w:val="24"/>
        </w:rPr>
      </w:pPr>
      <w:r w:rsidRPr="00444240">
        <w:rPr>
          <w:sz w:val="24"/>
          <w:szCs w:val="24"/>
        </w:rPr>
        <w:t>ж) выписка из Единого государственного реестра недвижимости об объекте недвижимости, выданная в отношении объекта незавершенного строительства;</w:t>
      </w:r>
    </w:p>
    <w:p w:rsidR="002C62FC" w:rsidRPr="00444240" w:rsidRDefault="002C62FC" w:rsidP="00C878CE">
      <w:pPr>
        <w:pStyle w:val="ConsPlusNormal"/>
        <w:ind w:firstLine="709"/>
        <w:jc w:val="both"/>
        <w:rPr>
          <w:sz w:val="24"/>
          <w:szCs w:val="24"/>
        </w:rPr>
      </w:pPr>
      <w:r w:rsidRPr="00444240">
        <w:rPr>
          <w:sz w:val="24"/>
          <w:szCs w:val="24"/>
        </w:rPr>
        <w:t>з) выписка из реестра муниципального имущества об объекте недвижимого имущества, выданная в отношении объекта незавершенного строительства.</w:t>
      </w:r>
    </w:p>
    <w:p w:rsidR="002C62FC" w:rsidRPr="00444240" w:rsidRDefault="002C62FC" w:rsidP="00C878CE">
      <w:pPr>
        <w:pStyle w:val="ConsPlusNormal"/>
        <w:ind w:firstLine="709"/>
        <w:jc w:val="both"/>
        <w:rPr>
          <w:sz w:val="24"/>
          <w:szCs w:val="24"/>
        </w:rPr>
      </w:pPr>
      <w:r w:rsidRPr="00444240">
        <w:rPr>
          <w:sz w:val="24"/>
          <w:szCs w:val="24"/>
        </w:rPr>
        <w:t xml:space="preserve">и) </w:t>
      </w:r>
      <w:hyperlink w:anchor="P239">
        <w:r w:rsidRPr="00444240">
          <w:rPr>
            <w:sz w:val="24"/>
            <w:szCs w:val="24"/>
          </w:rPr>
          <w:t>справка</w:t>
        </w:r>
      </w:hyperlink>
      <w:r w:rsidRPr="00444240">
        <w:rPr>
          <w:sz w:val="24"/>
          <w:szCs w:val="24"/>
        </w:rPr>
        <w:t xml:space="preserve"> о затратах по объектам незавершенного строительства по форме согласно приложению 1 к настоящему Порядку</w:t>
      </w:r>
    </w:p>
    <w:p w:rsidR="002C62FC" w:rsidRPr="00444240" w:rsidRDefault="002C62FC" w:rsidP="00C878CE">
      <w:pPr>
        <w:pStyle w:val="ConsPlusNormal"/>
        <w:ind w:firstLine="709"/>
        <w:jc w:val="both"/>
        <w:rPr>
          <w:sz w:val="24"/>
          <w:szCs w:val="24"/>
        </w:rPr>
      </w:pPr>
      <w:r w:rsidRPr="00444240">
        <w:rPr>
          <w:sz w:val="24"/>
          <w:szCs w:val="24"/>
        </w:rPr>
        <w:t>к) решение межведомственной комиссии по списанию объектов незавершенного строительства, числящихся в составе капитальных вложений, финансирование которых полностью или частично осуществлялось за счет средств областного бюджета. (В случае необходимости списания объектов незавершенного строительства, финансирование которых осуществлялось из разных уровней бюджета).</w:t>
      </w:r>
    </w:p>
    <w:p w:rsidR="002C62FC" w:rsidRPr="00444240" w:rsidRDefault="002C62FC" w:rsidP="00C878CE">
      <w:pPr>
        <w:pStyle w:val="ConsPlusNormal"/>
        <w:ind w:firstLine="709"/>
        <w:jc w:val="both"/>
        <w:rPr>
          <w:sz w:val="24"/>
          <w:szCs w:val="24"/>
        </w:rPr>
      </w:pPr>
      <w:bookmarkStart w:id="9" w:name="P200"/>
      <w:bookmarkEnd w:id="9"/>
      <w:r w:rsidRPr="00444240">
        <w:rPr>
          <w:sz w:val="24"/>
          <w:szCs w:val="24"/>
        </w:rPr>
        <w:t>2.3. Для списания произведенных затрат Балансодержатель подает в Комиссию ходатайство о списании с приложением к нему следующих сведений и документов:</w:t>
      </w:r>
    </w:p>
    <w:p w:rsidR="002C62FC" w:rsidRPr="00444240" w:rsidRDefault="002C62FC" w:rsidP="00C878CE">
      <w:pPr>
        <w:pStyle w:val="ConsPlusNormal"/>
        <w:ind w:firstLine="709"/>
        <w:jc w:val="both"/>
        <w:rPr>
          <w:sz w:val="24"/>
          <w:szCs w:val="24"/>
        </w:rPr>
      </w:pPr>
      <w:r w:rsidRPr="00444240">
        <w:rPr>
          <w:sz w:val="24"/>
          <w:szCs w:val="24"/>
        </w:rPr>
        <w:t>а) наименование объекта, на создание которого произведены затраты;</w:t>
      </w:r>
    </w:p>
    <w:p w:rsidR="002C62FC" w:rsidRPr="00444240" w:rsidRDefault="002C62FC" w:rsidP="00C878CE">
      <w:pPr>
        <w:pStyle w:val="ConsPlusNormal"/>
        <w:ind w:firstLine="709"/>
        <w:jc w:val="both"/>
        <w:rPr>
          <w:sz w:val="24"/>
          <w:szCs w:val="24"/>
        </w:rPr>
      </w:pPr>
      <w:r w:rsidRPr="00444240">
        <w:rPr>
          <w:sz w:val="24"/>
          <w:szCs w:val="24"/>
        </w:rPr>
        <w:t>б) первичная учетная документация по учету работ в капитальном строительстве при наличии таких документов (акты о приемке выполненных работ (КС-2), справки о стоимости выполненных работ и затрат (КС-3), акты приемки законченного строительством объекта приемочной комиссией (КС-14), товарные накладные по форме N ТОРГ-12, иные документы);</w:t>
      </w:r>
    </w:p>
    <w:p w:rsidR="002C62FC" w:rsidRPr="00444240" w:rsidRDefault="002C62FC" w:rsidP="00C878CE">
      <w:pPr>
        <w:pStyle w:val="ConsPlusNormal"/>
        <w:ind w:firstLine="709"/>
        <w:jc w:val="both"/>
        <w:rPr>
          <w:sz w:val="24"/>
          <w:szCs w:val="24"/>
        </w:rPr>
      </w:pPr>
      <w:r w:rsidRPr="00444240">
        <w:rPr>
          <w:sz w:val="24"/>
          <w:szCs w:val="24"/>
        </w:rPr>
        <w:t>в) размер произведенных затрат;</w:t>
      </w:r>
    </w:p>
    <w:p w:rsidR="002C62FC" w:rsidRPr="00444240" w:rsidRDefault="002C62FC" w:rsidP="00C878CE">
      <w:pPr>
        <w:pStyle w:val="ConsPlusNormal"/>
        <w:ind w:firstLine="709"/>
        <w:jc w:val="both"/>
        <w:rPr>
          <w:sz w:val="24"/>
          <w:szCs w:val="24"/>
        </w:rPr>
      </w:pPr>
      <w:r w:rsidRPr="00444240">
        <w:rPr>
          <w:sz w:val="24"/>
          <w:szCs w:val="24"/>
        </w:rPr>
        <w:t>г) год начала осуществления произведенных затрат.</w:t>
      </w:r>
    </w:p>
    <w:p w:rsidR="002C62FC" w:rsidRPr="00444240" w:rsidRDefault="002C62FC" w:rsidP="00C878CE">
      <w:pPr>
        <w:pStyle w:val="ConsPlusNormal"/>
        <w:ind w:firstLine="709"/>
        <w:jc w:val="both"/>
        <w:rPr>
          <w:sz w:val="24"/>
          <w:szCs w:val="24"/>
        </w:rPr>
      </w:pPr>
      <w:r w:rsidRPr="00444240">
        <w:rPr>
          <w:sz w:val="24"/>
          <w:szCs w:val="24"/>
        </w:rPr>
        <w:t xml:space="preserve">д) </w:t>
      </w:r>
      <w:hyperlink w:anchor="P239">
        <w:r w:rsidRPr="00444240">
          <w:rPr>
            <w:sz w:val="24"/>
            <w:szCs w:val="24"/>
          </w:rPr>
          <w:t>справка</w:t>
        </w:r>
      </w:hyperlink>
      <w:r w:rsidRPr="00444240">
        <w:rPr>
          <w:sz w:val="24"/>
          <w:szCs w:val="24"/>
        </w:rPr>
        <w:t xml:space="preserve"> о затратах по объектам незавершенного строительства, по форме согласно приложению 1 к настоящему Порядку</w:t>
      </w:r>
    </w:p>
    <w:p w:rsidR="002C62FC" w:rsidRPr="00444240" w:rsidRDefault="002C62FC" w:rsidP="00C878CE">
      <w:pPr>
        <w:pStyle w:val="ConsPlusNormal"/>
        <w:ind w:firstLine="709"/>
        <w:jc w:val="both"/>
        <w:rPr>
          <w:sz w:val="24"/>
          <w:szCs w:val="24"/>
        </w:rPr>
      </w:pPr>
      <w:r w:rsidRPr="00444240">
        <w:rPr>
          <w:sz w:val="24"/>
          <w:szCs w:val="24"/>
        </w:rPr>
        <w:t>е) решение межведомственной комиссии по списанию объектов незавершенного строительства, числящихся в составе капитальных вложений, финансирование которых полностью или частично осуществлялось за счет средств областного бюджета. (В случае необходимости списания произведенных затрат, финансирование которых осуществлялось из разных уровней бюджета).</w:t>
      </w:r>
    </w:p>
    <w:p w:rsidR="002C62FC" w:rsidRPr="00444240" w:rsidRDefault="002C62FC" w:rsidP="00C878CE">
      <w:pPr>
        <w:pStyle w:val="ConsPlusNormal"/>
        <w:ind w:firstLine="709"/>
        <w:jc w:val="both"/>
        <w:rPr>
          <w:sz w:val="24"/>
          <w:szCs w:val="24"/>
        </w:rPr>
      </w:pPr>
      <w:r w:rsidRPr="00444240">
        <w:rPr>
          <w:sz w:val="24"/>
          <w:szCs w:val="24"/>
        </w:rPr>
        <w:t>2.4. В случае невозможности предъявления вышеперечисленных документов в Комиссию представляются письменные пояснения.</w:t>
      </w:r>
    </w:p>
    <w:p w:rsidR="002C62FC" w:rsidRPr="00444240" w:rsidRDefault="002C62FC" w:rsidP="00C878CE">
      <w:pPr>
        <w:pStyle w:val="ConsPlusNormal"/>
        <w:ind w:firstLine="709"/>
        <w:jc w:val="both"/>
        <w:rPr>
          <w:sz w:val="24"/>
          <w:szCs w:val="24"/>
        </w:rPr>
      </w:pPr>
      <w:bookmarkStart w:id="10" w:name="P209"/>
      <w:bookmarkEnd w:id="10"/>
      <w:r w:rsidRPr="00444240">
        <w:rPr>
          <w:sz w:val="24"/>
          <w:szCs w:val="24"/>
        </w:rPr>
        <w:t xml:space="preserve">2.5. Для принятия решения о списании объектов незавершенного строительства или произведенных затрат по основаниям, указанным </w:t>
      </w:r>
      <w:hyperlink w:anchor="P175">
        <w:r w:rsidRPr="00444240">
          <w:rPr>
            <w:sz w:val="24"/>
            <w:szCs w:val="24"/>
          </w:rPr>
          <w:t>подпунктах д) пунктов 1.3</w:t>
        </w:r>
      </w:hyperlink>
      <w:r w:rsidRPr="00444240">
        <w:rPr>
          <w:sz w:val="24"/>
          <w:szCs w:val="24"/>
        </w:rPr>
        <w:t xml:space="preserve">, </w:t>
      </w:r>
      <w:hyperlink w:anchor="P182">
        <w:r w:rsidRPr="00444240">
          <w:rPr>
            <w:sz w:val="24"/>
            <w:szCs w:val="24"/>
          </w:rPr>
          <w:t>1.4</w:t>
        </w:r>
      </w:hyperlink>
      <w:r w:rsidRPr="00444240">
        <w:rPr>
          <w:sz w:val="24"/>
          <w:szCs w:val="24"/>
        </w:rPr>
        <w:t xml:space="preserve"> настоящего Порядка, Балансодержатель представляет в Комиссию в дополнение к документам, указанным в </w:t>
      </w:r>
      <w:hyperlink w:anchor="P188">
        <w:r w:rsidRPr="00444240">
          <w:rPr>
            <w:sz w:val="24"/>
            <w:szCs w:val="24"/>
          </w:rPr>
          <w:t>пунктах 2.2</w:t>
        </w:r>
      </w:hyperlink>
      <w:r w:rsidRPr="00444240">
        <w:rPr>
          <w:sz w:val="24"/>
          <w:szCs w:val="24"/>
        </w:rPr>
        <w:t xml:space="preserve">, </w:t>
      </w:r>
      <w:hyperlink w:anchor="P200">
        <w:r w:rsidRPr="00444240">
          <w:rPr>
            <w:sz w:val="24"/>
            <w:szCs w:val="24"/>
          </w:rPr>
          <w:t>2.3</w:t>
        </w:r>
      </w:hyperlink>
      <w:r w:rsidRPr="00444240">
        <w:rPr>
          <w:sz w:val="24"/>
          <w:szCs w:val="24"/>
        </w:rPr>
        <w:t xml:space="preserve"> настоящего Порядка, следующие документы:</w:t>
      </w:r>
    </w:p>
    <w:p w:rsidR="002C62FC" w:rsidRPr="00444240" w:rsidRDefault="002C62FC" w:rsidP="00C878CE">
      <w:pPr>
        <w:pStyle w:val="ConsPlusNormal"/>
        <w:ind w:firstLine="709"/>
        <w:jc w:val="both"/>
        <w:rPr>
          <w:sz w:val="24"/>
          <w:szCs w:val="24"/>
        </w:rPr>
      </w:pPr>
      <w:proofErr w:type="gramStart"/>
      <w:r w:rsidRPr="00444240">
        <w:rPr>
          <w:sz w:val="24"/>
          <w:szCs w:val="24"/>
        </w:rPr>
        <w:t>в случае хищения, порчи и иных действий третьих лиц в отношении объекта незавершенного строительства - документы, подтверждающие совершение Балансодержателем действий, направленных на возмещение причиненного ущерба, восстановление нарушенных прав, а также привлечение виновных лиц к ответственности (копии судебных актов, актов органов, осуществляющих производство по уголовным делам, делам об административных правонарушениях, и т.д.);</w:t>
      </w:r>
      <w:proofErr w:type="gramEnd"/>
    </w:p>
    <w:p w:rsidR="002C62FC" w:rsidRPr="00444240" w:rsidRDefault="002C62FC" w:rsidP="00C878CE">
      <w:pPr>
        <w:pStyle w:val="ConsPlusNormal"/>
        <w:ind w:firstLine="709"/>
        <w:jc w:val="both"/>
        <w:rPr>
          <w:sz w:val="24"/>
          <w:szCs w:val="24"/>
        </w:rPr>
      </w:pPr>
      <w:proofErr w:type="gramStart"/>
      <w:r w:rsidRPr="00444240">
        <w:rPr>
          <w:sz w:val="24"/>
          <w:szCs w:val="24"/>
        </w:rPr>
        <w:t>в случае уничтожения (ликвидации) объекта незавершенного строительства в связи со стихийным бедствием, чрезвычайной ситуацией, повлекшими уничтожение (ликвидацию) возведенных строительных конструкций (элементов конструкций) либо полную или частичную утрату ими своих потребительских свойств, - документы, подтверждающие обстоятельства, при которых имущество было уничтожено (ликвидировано) (копии актов о причиненных повреждениях, справки соответствующих органов, подтверждающие факт стихийных бедствий или других чрезвычайных ситуаций).</w:t>
      </w:r>
      <w:proofErr w:type="gramEnd"/>
    </w:p>
    <w:p w:rsidR="002C62FC" w:rsidRPr="00444240" w:rsidRDefault="002C62FC" w:rsidP="00C878CE">
      <w:pPr>
        <w:pStyle w:val="ConsPlusNormal"/>
        <w:ind w:firstLine="709"/>
        <w:jc w:val="both"/>
        <w:rPr>
          <w:sz w:val="24"/>
          <w:szCs w:val="24"/>
        </w:rPr>
      </w:pPr>
      <w:r w:rsidRPr="00444240">
        <w:rPr>
          <w:sz w:val="24"/>
          <w:szCs w:val="24"/>
        </w:rPr>
        <w:t xml:space="preserve">2.6. Решение Комиссии о списании объектов незавершенного строительства или произведенных затрат является основанием для разработки соответствующего правового акта администрации </w:t>
      </w:r>
      <w:r w:rsidR="00537E76" w:rsidRPr="00444240">
        <w:rPr>
          <w:sz w:val="24"/>
          <w:szCs w:val="24"/>
        </w:rPr>
        <w:t>Павловского муниципального округа</w:t>
      </w:r>
      <w:r w:rsidRPr="00444240">
        <w:rPr>
          <w:sz w:val="24"/>
          <w:szCs w:val="24"/>
        </w:rPr>
        <w:t xml:space="preserve"> Нижегородской области (далее - администрация).</w:t>
      </w:r>
    </w:p>
    <w:p w:rsidR="002C62FC" w:rsidRPr="00444240" w:rsidRDefault="002C62FC" w:rsidP="00C878CE">
      <w:pPr>
        <w:pStyle w:val="ConsPlusNormal"/>
        <w:ind w:firstLine="709"/>
        <w:jc w:val="both"/>
        <w:rPr>
          <w:sz w:val="24"/>
          <w:szCs w:val="24"/>
        </w:rPr>
      </w:pPr>
      <w:r w:rsidRPr="00444240">
        <w:rPr>
          <w:sz w:val="24"/>
          <w:szCs w:val="24"/>
        </w:rPr>
        <w:t xml:space="preserve">Комиссия в течение 3-х рабочих дней со дня принятия решения, представляет в администрацию протокол о принятии соответствующего решения и документы, </w:t>
      </w:r>
      <w:r w:rsidRPr="00444240">
        <w:rPr>
          <w:sz w:val="24"/>
          <w:szCs w:val="24"/>
        </w:rPr>
        <w:lastRenderedPageBreak/>
        <w:t xml:space="preserve">обосновывающие решение о необходимости списания произведенных капитальных вложений в объекты незавершенного строительства, указанные в </w:t>
      </w:r>
      <w:hyperlink w:anchor="P188">
        <w:r w:rsidRPr="00444240">
          <w:rPr>
            <w:sz w:val="24"/>
            <w:szCs w:val="24"/>
          </w:rPr>
          <w:t>пунктах 2.2</w:t>
        </w:r>
      </w:hyperlink>
      <w:r w:rsidRPr="00444240">
        <w:rPr>
          <w:sz w:val="24"/>
          <w:szCs w:val="24"/>
        </w:rPr>
        <w:t xml:space="preserve">, </w:t>
      </w:r>
      <w:hyperlink w:anchor="P200">
        <w:r w:rsidRPr="00444240">
          <w:rPr>
            <w:sz w:val="24"/>
            <w:szCs w:val="24"/>
          </w:rPr>
          <w:t>2.3</w:t>
        </w:r>
      </w:hyperlink>
      <w:r w:rsidRPr="00444240">
        <w:rPr>
          <w:sz w:val="24"/>
          <w:szCs w:val="24"/>
        </w:rPr>
        <w:t xml:space="preserve">, </w:t>
      </w:r>
      <w:hyperlink w:anchor="P209">
        <w:r w:rsidRPr="00444240">
          <w:rPr>
            <w:sz w:val="24"/>
            <w:szCs w:val="24"/>
          </w:rPr>
          <w:t>2.5</w:t>
        </w:r>
      </w:hyperlink>
      <w:r w:rsidRPr="00444240">
        <w:rPr>
          <w:sz w:val="24"/>
          <w:szCs w:val="24"/>
        </w:rPr>
        <w:t xml:space="preserve"> настоящего Порядка.</w:t>
      </w:r>
    </w:p>
    <w:p w:rsidR="002C62FC" w:rsidRPr="00444240" w:rsidRDefault="002C62FC" w:rsidP="00C878CE">
      <w:pPr>
        <w:pStyle w:val="ConsPlusNormal"/>
        <w:ind w:firstLine="709"/>
        <w:jc w:val="both"/>
        <w:rPr>
          <w:sz w:val="24"/>
          <w:szCs w:val="24"/>
        </w:rPr>
      </w:pPr>
      <w:r w:rsidRPr="00444240">
        <w:rPr>
          <w:sz w:val="24"/>
          <w:szCs w:val="24"/>
        </w:rPr>
        <w:t>Администрация в течение 15-ти календарных дней принимает соответствующий правовой акт и направляет его главному распорядителю бюджетных средств.</w:t>
      </w:r>
    </w:p>
    <w:p w:rsidR="002C62FC" w:rsidRPr="00444240" w:rsidRDefault="002C62FC" w:rsidP="00C878CE">
      <w:pPr>
        <w:pStyle w:val="ConsPlusNormal"/>
        <w:ind w:firstLine="709"/>
        <w:jc w:val="both"/>
        <w:rPr>
          <w:sz w:val="24"/>
          <w:szCs w:val="24"/>
        </w:rPr>
      </w:pPr>
      <w:r w:rsidRPr="00444240">
        <w:rPr>
          <w:sz w:val="24"/>
          <w:szCs w:val="24"/>
        </w:rPr>
        <w:t>2.7. Решение о списании объекта незавершенного строительства должно содержать следующие сведения:</w:t>
      </w:r>
    </w:p>
    <w:p w:rsidR="002C62FC" w:rsidRPr="00444240" w:rsidRDefault="002C62FC" w:rsidP="00C878CE">
      <w:pPr>
        <w:pStyle w:val="ConsPlusNormal"/>
        <w:ind w:firstLine="709"/>
        <w:jc w:val="both"/>
        <w:rPr>
          <w:sz w:val="24"/>
          <w:szCs w:val="24"/>
        </w:rPr>
      </w:pPr>
      <w:r w:rsidRPr="00444240">
        <w:rPr>
          <w:sz w:val="24"/>
          <w:szCs w:val="24"/>
        </w:rPr>
        <w:t>а) наименование Балансодержателя;</w:t>
      </w:r>
    </w:p>
    <w:p w:rsidR="002C62FC" w:rsidRPr="00444240" w:rsidRDefault="002C62FC" w:rsidP="00C878CE">
      <w:pPr>
        <w:pStyle w:val="ConsPlusNormal"/>
        <w:ind w:firstLine="709"/>
        <w:jc w:val="both"/>
        <w:rPr>
          <w:sz w:val="24"/>
          <w:szCs w:val="24"/>
        </w:rPr>
      </w:pPr>
      <w:r w:rsidRPr="00444240">
        <w:rPr>
          <w:sz w:val="24"/>
          <w:szCs w:val="24"/>
        </w:rPr>
        <w:t>б) наименование объекта незавершенного строительства, а также его местоположение, кадастровый номер и реестровый номер муниципального имущества;</w:t>
      </w:r>
    </w:p>
    <w:p w:rsidR="002C62FC" w:rsidRPr="00444240" w:rsidRDefault="002C62FC" w:rsidP="00C878CE">
      <w:pPr>
        <w:pStyle w:val="ConsPlusNormal"/>
        <w:ind w:firstLine="709"/>
        <w:jc w:val="both"/>
        <w:rPr>
          <w:sz w:val="24"/>
          <w:szCs w:val="24"/>
        </w:rPr>
      </w:pPr>
      <w:proofErr w:type="gramStart"/>
      <w:r w:rsidRPr="00444240">
        <w:rPr>
          <w:sz w:val="24"/>
          <w:szCs w:val="24"/>
        </w:rPr>
        <w:t xml:space="preserve">в) решение о необходимости сноса объекта незавершенного строительства и (или) утилизации строительных отходов и рекультивации земельного участка, на котором находился объект незавершенного строительства, содержащее сроки и расчет объема средств, необходимых для осуществления указанных мероприятий, и (или) решение о внесении изменений в решение об осуществлении капитальных вложений, в соответствии с которым осуществлялось финансовое обеспечение за счет средств бюджета </w:t>
      </w:r>
      <w:r w:rsidR="00537E76" w:rsidRPr="00444240">
        <w:rPr>
          <w:sz w:val="24"/>
          <w:szCs w:val="24"/>
        </w:rPr>
        <w:t>Павловского муниципального округа</w:t>
      </w:r>
      <w:proofErr w:type="gramEnd"/>
      <w:r w:rsidRPr="00444240">
        <w:rPr>
          <w:sz w:val="24"/>
          <w:szCs w:val="24"/>
        </w:rPr>
        <w:t xml:space="preserve"> (при наличии такого решения).</w:t>
      </w:r>
    </w:p>
    <w:p w:rsidR="002C62FC" w:rsidRPr="00444240" w:rsidRDefault="002C62FC" w:rsidP="00C878CE">
      <w:pPr>
        <w:pStyle w:val="ConsPlusNormal"/>
        <w:ind w:firstLine="709"/>
        <w:jc w:val="both"/>
        <w:rPr>
          <w:sz w:val="24"/>
          <w:szCs w:val="24"/>
        </w:rPr>
      </w:pPr>
      <w:r w:rsidRPr="00444240">
        <w:rPr>
          <w:sz w:val="24"/>
          <w:szCs w:val="24"/>
        </w:rPr>
        <w:t>2.8. Решение о списании произведенных затрат должно содержать следующие сведения:</w:t>
      </w:r>
    </w:p>
    <w:p w:rsidR="002C62FC" w:rsidRPr="00444240" w:rsidRDefault="002C62FC" w:rsidP="00C878CE">
      <w:pPr>
        <w:pStyle w:val="ConsPlusNormal"/>
        <w:ind w:firstLine="709"/>
        <w:jc w:val="both"/>
        <w:rPr>
          <w:sz w:val="24"/>
          <w:szCs w:val="24"/>
        </w:rPr>
      </w:pPr>
      <w:r w:rsidRPr="00444240">
        <w:rPr>
          <w:sz w:val="24"/>
          <w:szCs w:val="24"/>
        </w:rPr>
        <w:t>а) наименование юридического лица, в бухгалтерском учете которого учтены произведенные капитальные вложения;</w:t>
      </w:r>
    </w:p>
    <w:p w:rsidR="002C62FC" w:rsidRPr="00444240" w:rsidRDefault="002C62FC" w:rsidP="00C878CE">
      <w:pPr>
        <w:pStyle w:val="ConsPlusNormal"/>
        <w:ind w:firstLine="709"/>
        <w:jc w:val="both"/>
        <w:rPr>
          <w:sz w:val="24"/>
          <w:szCs w:val="24"/>
        </w:rPr>
      </w:pPr>
      <w:r w:rsidRPr="00444240">
        <w:rPr>
          <w:sz w:val="24"/>
          <w:szCs w:val="24"/>
        </w:rPr>
        <w:t xml:space="preserve">б) общий размер произведенных затрат за счет средств бюджета </w:t>
      </w:r>
      <w:r w:rsidR="00537E76" w:rsidRPr="00444240">
        <w:rPr>
          <w:sz w:val="24"/>
          <w:szCs w:val="24"/>
        </w:rPr>
        <w:t xml:space="preserve">Павловского муниципального округа </w:t>
      </w:r>
      <w:r w:rsidRPr="00444240">
        <w:rPr>
          <w:sz w:val="24"/>
          <w:szCs w:val="24"/>
        </w:rPr>
        <w:t>(с разбивкой по уровням бюджетов), и распределение их по видам (проектные и (или) изыскательские работы, строительно-монтажные работы, приобретение оборудования, включенного в смету строительства объекта капитального строительства) (при наличии такой информации);</w:t>
      </w:r>
    </w:p>
    <w:p w:rsidR="002C62FC" w:rsidRPr="00444240" w:rsidRDefault="002C62FC" w:rsidP="00C878CE">
      <w:pPr>
        <w:pStyle w:val="ConsPlusNormal"/>
        <w:ind w:firstLine="709"/>
        <w:jc w:val="both"/>
        <w:rPr>
          <w:sz w:val="24"/>
          <w:szCs w:val="24"/>
        </w:rPr>
      </w:pPr>
      <w:r w:rsidRPr="00444240">
        <w:rPr>
          <w:sz w:val="24"/>
          <w:szCs w:val="24"/>
        </w:rPr>
        <w:t>в) период, в течение которого производились затраты.</w:t>
      </w:r>
    </w:p>
    <w:p w:rsidR="002C62FC" w:rsidRPr="00444240" w:rsidRDefault="002C62FC" w:rsidP="00C878CE">
      <w:pPr>
        <w:pStyle w:val="ConsPlusNormal"/>
        <w:ind w:firstLine="709"/>
        <w:jc w:val="both"/>
        <w:rPr>
          <w:sz w:val="24"/>
          <w:szCs w:val="24"/>
        </w:rPr>
      </w:pPr>
      <w:r w:rsidRPr="00444240">
        <w:rPr>
          <w:sz w:val="24"/>
          <w:szCs w:val="24"/>
        </w:rPr>
        <w:t>2.9. Главный распорядитель бюджетных средств, после получения правового акта, в течение 2-х рабочих дней направляет его Балансодержателю вместе с согласованным актом о списании объектов незавершенного строительства или произведенных затрат.</w:t>
      </w:r>
    </w:p>
    <w:p w:rsidR="002C62FC" w:rsidRPr="00444240" w:rsidRDefault="002C62FC" w:rsidP="00C878CE">
      <w:pPr>
        <w:pStyle w:val="ConsPlusNormal"/>
        <w:ind w:firstLine="709"/>
        <w:jc w:val="both"/>
        <w:rPr>
          <w:sz w:val="24"/>
          <w:szCs w:val="24"/>
        </w:rPr>
      </w:pPr>
      <w:r w:rsidRPr="00444240">
        <w:rPr>
          <w:sz w:val="24"/>
          <w:szCs w:val="24"/>
        </w:rPr>
        <w:t>2.10. При принятии Комиссией решения о невозможности списания объектов незавершенного строительства или произведенных затрат, Комиссия формирует и направляет предложения по дальнейшему использованию объектов незавершенного строительства главному распорядителю бюджетных средств.</w:t>
      </w:r>
    </w:p>
    <w:p w:rsidR="002C62FC" w:rsidRPr="00444240" w:rsidRDefault="002C62FC" w:rsidP="00C878CE">
      <w:pPr>
        <w:pStyle w:val="ConsPlusNormal"/>
        <w:ind w:firstLine="709"/>
        <w:jc w:val="both"/>
        <w:rPr>
          <w:sz w:val="24"/>
          <w:szCs w:val="24"/>
        </w:rPr>
      </w:pPr>
      <w:r w:rsidRPr="00444240">
        <w:rPr>
          <w:sz w:val="24"/>
          <w:szCs w:val="24"/>
        </w:rPr>
        <w:t>2.11. Основаниями для отклонения Комиссией ходатайства о списании объектов незавершенного строительства или произведенных затрат являются:</w:t>
      </w:r>
    </w:p>
    <w:p w:rsidR="002C62FC" w:rsidRPr="00444240" w:rsidRDefault="002C62FC" w:rsidP="00C878CE">
      <w:pPr>
        <w:pStyle w:val="ConsPlusNormal"/>
        <w:ind w:firstLine="709"/>
        <w:jc w:val="both"/>
        <w:rPr>
          <w:sz w:val="24"/>
          <w:szCs w:val="24"/>
        </w:rPr>
      </w:pPr>
      <w:r w:rsidRPr="00444240">
        <w:rPr>
          <w:sz w:val="24"/>
          <w:szCs w:val="24"/>
        </w:rPr>
        <w:t xml:space="preserve">- непредставление документов, указанных в </w:t>
      </w:r>
      <w:hyperlink w:anchor="P188">
        <w:r w:rsidRPr="00444240">
          <w:rPr>
            <w:sz w:val="24"/>
            <w:szCs w:val="24"/>
          </w:rPr>
          <w:t>пунктах 2.2</w:t>
        </w:r>
      </w:hyperlink>
      <w:r w:rsidRPr="00444240">
        <w:rPr>
          <w:sz w:val="24"/>
          <w:szCs w:val="24"/>
        </w:rPr>
        <w:t xml:space="preserve">, </w:t>
      </w:r>
      <w:hyperlink w:anchor="P200">
        <w:r w:rsidRPr="00444240">
          <w:rPr>
            <w:sz w:val="24"/>
            <w:szCs w:val="24"/>
          </w:rPr>
          <w:t>2.3</w:t>
        </w:r>
      </w:hyperlink>
      <w:r w:rsidRPr="00444240">
        <w:rPr>
          <w:sz w:val="24"/>
          <w:szCs w:val="24"/>
        </w:rPr>
        <w:t xml:space="preserve">, </w:t>
      </w:r>
      <w:hyperlink w:anchor="P209">
        <w:r w:rsidRPr="00444240">
          <w:rPr>
            <w:sz w:val="24"/>
            <w:szCs w:val="24"/>
          </w:rPr>
          <w:t>2.5</w:t>
        </w:r>
      </w:hyperlink>
      <w:r w:rsidRPr="00444240">
        <w:rPr>
          <w:sz w:val="24"/>
          <w:szCs w:val="24"/>
        </w:rPr>
        <w:t xml:space="preserve"> настоящего Порядка;</w:t>
      </w:r>
    </w:p>
    <w:p w:rsidR="002C62FC" w:rsidRPr="00444240" w:rsidRDefault="002C62FC" w:rsidP="00C878CE">
      <w:pPr>
        <w:pStyle w:val="ConsPlusNormal"/>
        <w:ind w:firstLine="709"/>
        <w:jc w:val="both"/>
        <w:rPr>
          <w:sz w:val="24"/>
          <w:szCs w:val="24"/>
        </w:rPr>
      </w:pPr>
      <w:r w:rsidRPr="00444240">
        <w:rPr>
          <w:sz w:val="24"/>
          <w:szCs w:val="24"/>
        </w:rPr>
        <w:t xml:space="preserve">- отсутствие оснований, указанных в </w:t>
      </w:r>
      <w:hyperlink w:anchor="P170">
        <w:r w:rsidRPr="00444240">
          <w:rPr>
            <w:sz w:val="24"/>
            <w:szCs w:val="24"/>
          </w:rPr>
          <w:t>пунктах 1.3</w:t>
        </w:r>
      </w:hyperlink>
      <w:r w:rsidRPr="00444240">
        <w:rPr>
          <w:sz w:val="24"/>
          <w:szCs w:val="24"/>
        </w:rPr>
        <w:t xml:space="preserve">, </w:t>
      </w:r>
      <w:hyperlink w:anchor="P177">
        <w:r w:rsidRPr="00444240">
          <w:rPr>
            <w:sz w:val="24"/>
            <w:szCs w:val="24"/>
          </w:rPr>
          <w:t>1.4</w:t>
        </w:r>
      </w:hyperlink>
      <w:r w:rsidRPr="00444240">
        <w:rPr>
          <w:sz w:val="24"/>
          <w:szCs w:val="24"/>
        </w:rPr>
        <w:t xml:space="preserve"> настоящего Порядка.</w:t>
      </w:r>
    </w:p>
    <w:p w:rsidR="002C62FC" w:rsidRPr="00444240" w:rsidRDefault="002C62FC" w:rsidP="00C878CE">
      <w:pPr>
        <w:pStyle w:val="ConsPlusNormal"/>
        <w:ind w:firstLine="709"/>
        <w:jc w:val="both"/>
        <w:rPr>
          <w:sz w:val="24"/>
          <w:szCs w:val="24"/>
        </w:rPr>
      </w:pPr>
      <w:r w:rsidRPr="00444240">
        <w:rPr>
          <w:sz w:val="24"/>
          <w:szCs w:val="24"/>
        </w:rPr>
        <w:t>- наличие предложений о дальнейшем использовании объектов незавершенного строительства или результатов произведенных затрат.</w:t>
      </w:r>
    </w:p>
    <w:p w:rsidR="002C62FC" w:rsidRPr="00444240" w:rsidRDefault="002C62FC" w:rsidP="00C878CE">
      <w:pPr>
        <w:pStyle w:val="ConsPlusNormal"/>
        <w:ind w:firstLine="709"/>
        <w:jc w:val="both"/>
        <w:rPr>
          <w:sz w:val="24"/>
          <w:szCs w:val="24"/>
        </w:rPr>
      </w:pPr>
      <w:r w:rsidRPr="00444240">
        <w:rPr>
          <w:sz w:val="24"/>
          <w:szCs w:val="24"/>
        </w:rPr>
        <w:t>2.12. В случае отклонения Комиссией ходатайств о списании объектов незавершенного строительства или произведенных затрат главный распорядитель бюджетных средств, оформляет письмо, содержащее мотивированное заключение об основаниях отклонения ходатайств о списании произведенных капитальных вложений в объекты незавершенного строительства, и направляет его Балансодержателю в течение 3-х рабочих дней со дня вынесения Комиссией соответствующего решения.</w:t>
      </w:r>
    </w:p>
    <w:p w:rsidR="002C62FC" w:rsidRPr="00444240" w:rsidRDefault="002C62FC" w:rsidP="00C878CE">
      <w:pPr>
        <w:pStyle w:val="ConsPlusNormal"/>
        <w:ind w:firstLine="709"/>
        <w:jc w:val="both"/>
        <w:rPr>
          <w:sz w:val="24"/>
          <w:szCs w:val="24"/>
        </w:rPr>
      </w:pPr>
      <w:r w:rsidRPr="00444240">
        <w:rPr>
          <w:sz w:val="24"/>
          <w:szCs w:val="24"/>
        </w:rPr>
        <w:t>Балансодержатель в течение 10-ти рабочих дней после получения письма главного распорядителя бюджетных средств об отклонении Комиссией ходатайства о списании объектов незавершенного строительства или произведенных затрат, разрабатывает план мероприятий по дальнейшему использованию объекта незавершенного строительства и направляет его главному распорядителю бюджетных средств</w:t>
      </w:r>
    </w:p>
    <w:p w:rsidR="002C62FC" w:rsidRPr="00444240" w:rsidRDefault="002C62FC" w:rsidP="00C878CE">
      <w:pPr>
        <w:pStyle w:val="ConsPlusNormal"/>
        <w:ind w:firstLine="709"/>
        <w:jc w:val="both"/>
        <w:rPr>
          <w:sz w:val="24"/>
          <w:szCs w:val="24"/>
        </w:rPr>
      </w:pPr>
      <w:r w:rsidRPr="00444240">
        <w:rPr>
          <w:sz w:val="24"/>
          <w:szCs w:val="24"/>
        </w:rPr>
        <w:t xml:space="preserve">2.13. Списание объектов незавершенного строительства или произведенных затрат производится муниципальным заказчиком на основании акта о списании </w:t>
      </w:r>
      <w:r w:rsidRPr="00444240">
        <w:rPr>
          <w:sz w:val="24"/>
          <w:szCs w:val="24"/>
        </w:rPr>
        <w:lastRenderedPageBreak/>
        <w:t>объектов незавершенного строительства или произведенных затрат в соответствии с законодательством по бюджетному (бухгалтерскому) учету.</w:t>
      </w:r>
    </w:p>
    <w:p w:rsidR="00C878CE" w:rsidRDefault="00C878CE">
      <w:pPr>
        <w:spacing w:after="200" w:line="276" w:lineRule="auto"/>
        <w:rPr>
          <w:rFonts w:ascii="Arial" w:eastAsiaTheme="minorEastAsia" w:hAnsi="Arial" w:cs="Arial"/>
          <w:sz w:val="24"/>
          <w:szCs w:val="24"/>
        </w:rPr>
      </w:pPr>
      <w:r>
        <w:rPr>
          <w:sz w:val="24"/>
          <w:szCs w:val="24"/>
        </w:rPr>
        <w:br w:type="page"/>
      </w:r>
    </w:p>
    <w:p w:rsidR="002D1D94" w:rsidRDefault="002C62FC" w:rsidP="00C878CE">
      <w:pPr>
        <w:pStyle w:val="ConsPlusNormal"/>
        <w:jc w:val="right"/>
        <w:outlineLvl w:val="1"/>
        <w:rPr>
          <w:b/>
          <w:sz w:val="32"/>
          <w:szCs w:val="32"/>
        </w:rPr>
      </w:pPr>
      <w:r w:rsidRPr="00C878CE">
        <w:rPr>
          <w:b/>
          <w:sz w:val="32"/>
          <w:szCs w:val="32"/>
        </w:rPr>
        <w:lastRenderedPageBreak/>
        <w:t>Приложение 1</w:t>
      </w:r>
    </w:p>
    <w:p w:rsidR="00C878CE" w:rsidRPr="00C878CE" w:rsidRDefault="00C878CE" w:rsidP="00C878CE">
      <w:pPr>
        <w:pStyle w:val="ConsPlusNormal"/>
        <w:jc w:val="right"/>
        <w:outlineLvl w:val="1"/>
        <w:rPr>
          <w:b/>
          <w:sz w:val="32"/>
          <w:szCs w:val="32"/>
        </w:rPr>
      </w:pPr>
    </w:p>
    <w:p w:rsidR="002C62FC" w:rsidRPr="00444240" w:rsidRDefault="002C62FC" w:rsidP="002D1D94">
      <w:pPr>
        <w:pStyle w:val="ConsPlusNormal"/>
        <w:ind w:left="-851" w:right="-285"/>
        <w:jc w:val="center"/>
        <w:rPr>
          <w:sz w:val="24"/>
          <w:szCs w:val="24"/>
        </w:rPr>
      </w:pPr>
      <w:bookmarkStart w:id="11" w:name="P239"/>
      <w:bookmarkEnd w:id="11"/>
      <w:r w:rsidRPr="00444240">
        <w:rPr>
          <w:sz w:val="24"/>
          <w:szCs w:val="24"/>
        </w:rPr>
        <w:t>Справка о затратах по объектам незавершенного строительства</w:t>
      </w:r>
    </w:p>
    <w:p w:rsidR="002D1D94" w:rsidRPr="00444240" w:rsidRDefault="002D1D94" w:rsidP="002D1D94">
      <w:pPr>
        <w:pStyle w:val="ConsPlusNormal"/>
        <w:ind w:left="-851" w:right="-285"/>
        <w:jc w:val="center"/>
        <w:rPr>
          <w:sz w:val="24"/>
          <w:szCs w:val="24"/>
        </w:rPr>
      </w:pPr>
    </w:p>
    <w:tbl>
      <w:tblPr>
        <w:tblW w:w="1001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7"/>
        <w:gridCol w:w="1304"/>
        <w:gridCol w:w="1304"/>
        <w:gridCol w:w="1020"/>
        <w:gridCol w:w="284"/>
        <w:gridCol w:w="1304"/>
        <w:gridCol w:w="1077"/>
        <w:gridCol w:w="1077"/>
        <w:gridCol w:w="1077"/>
        <w:gridCol w:w="1077"/>
      </w:tblGrid>
      <w:tr w:rsidR="002C62FC" w:rsidRPr="00444240" w:rsidTr="00C878CE">
        <w:tc>
          <w:tcPr>
            <w:tcW w:w="487" w:type="dxa"/>
            <w:vMerge w:val="restart"/>
          </w:tcPr>
          <w:p w:rsidR="002C62FC" w:rsidRPr="00444240" w:rsidRDefault="002C62FC" w:rsidP="00181999">
            <w:pPr>
              <w:pStyle w:val="ConsPlusNormal"/>
              <w:jc w:val="center"/>
              <w:rPr>
                <w:sz w:val="24"/>
                <w:szCs w:val="24"/>
              </w:rPr>
            </w:pPr>
            <w:r w:rsidRPr="00444240">
              <w:rPr>
                <w:sz w:val="24"/>
                <w:szCs w:val="24"/>
              </w:rPr>
              <w:t xml:space="preserve">N </w:t>
            </w:r>
            <w:proofErr w:type="gramStart"/>
            <w:r w:rsidRPr="00444240">
              <w:rPr>
                <w:sz w:val="24"/>
                <w:szCs w:val="24"/>
              </w:rPr>
              <w:t>п</w:t>
            </w:r>
            <w:proofErr w:type="gramEnd"/>
            <w:r w:rsidRPr="00444240">
              <w:rPr>
                <w:sz w:val="24"/>
                <w:szCs w:val="24"/>
              </w:rPr>
              <w:t>/п</w:t>
            </w:r>
          </w:p>
        </w:tc>
        <w:tc>
          <w:tcPr>
            <w:tcW w:w="5216" w:type="dxa"/>
            <w:gridSpan w:val="5"/>
          </w:tcPr>
          <w:p w:rsidR="002C62FC" w:rsidRPr="00444240" w:rsidRDefault="002C62FC" w:rsidP="00181999">
            <w:pPr>
              <w:pStyle w:val="ConsPlusNormal"/>
              <w:jc w:val="center"/>
              <w:rPr>
                <w:sz w:val="24"/>
                <w:szCs w:val="24"/>
              </w:rPr>
            </w:pPr>
            <w:r w:rsidRPr="00444240">
              <w:rPr>
                <w:sz w:val="24"/>
                <w:szCs w:val="24"/>
              </w:rPr>
              <w:t>Характеристика объекта</w:t>
            </w:r>
          </w:p>
        </w:tc>
        <w:tc>
          <w:tcPr>
            <w:tcW w:w="2154" w:type="dxa"/>
            <w:gridSpan w:val="2"/>
          </w:tcPr>
          <w:p w:rsidR="002C62FC" w:rsidRPr="00444240" w:rsidRDefault="002C62FC" w:rsidP="00181999">
            <w:pPr>
              <w:pStyle w:val="ConsPlusNormal"/>
              <w:jc w:val="center"/>
              <w:rPr>
                <w:sz w:val="24"/>
                <w:szCs w:val="24"/>
              </w:rPr>
            </w:pPr>
            <w:r w:rsidRPr="00444240">
              <w:rPr>
                <w:sz w:val="24"/>
                <w:szCs w:val="24"/>
              </w:rPr>
              <w:t>Сроки строительства</w:t>
            </w:r>
          </w:p>
        </w:tc>
        <w:tc>
          <w:tcPr>
            <w:tcW w:w="1077" w:type="dxa"/>
            <w:vMerge w:val="restart"/>
          </w:tcPr>
          <w:p w:rsidR="002C62FC" w:rsidRPr="00444240" w:rsidRDefault="002C62FC" w:rsidP="00181999">
            <w:pPr>
              <w:pStyle w:val="ConsPlusNormal"/>
              <w:jc w:val="center"/>
              <w:rPr>
                <w:sz w:val="24"/>
                <w:szCs w:val="24"/>
              </w:rPr>
            </w:pPr>
            <w:r w:rsidRPr="00444240">
              <w:rPr>
                <w:sz w:val="24"/>
                <w:szCs w:val="24"/>
              </w:rPr>
              <w:t>Предполагаемые к списанию/ передаче затраты (руб.)</w:t>
            </w:r>
          </w:p>
        </w:tc>
        <w:tc>
          <w:tcPr>
            <w:tcW w:w="1077" w:type="dxa"/>
            <w:vMerge w:val="restart"/>
          </w:tcPr>
          <w:p w:rsidR="002C62FC" w:rsidRPr="00444240" w:rsidRDefault="002C62FC" w:rsidP="00181999">
            <w:pPr>
              <w:pStyle w:val="ConsPlusNormal"/>
              <w:jc w:val="center"/>
              <w:rPr>
                <w:sz w:val="24"/>
                <w:szCs w:val="24"/>
              </w:rPr>
            </w:pPr>
            <w:r w:rsidRPr="00444240">
              <w:rPr>
                <w:sz w:val="24"/>
                <w:szCs w:val="24"/>
              </w:rPr>
              <w:t>Примечание</w:t>
            </w:r>
          </w:p>
        </w:tc>
      </w:tr>
      <w:tr w:rsidR="002C62FC" w:rsidRPr="00444240" w:rsidTr="00C878CE">
        <w:tc>
          <w:tcPr>
            <w:tcW w:w="487" w:type="dxa"/>
            <w:vMerge/>
          </w:tcPr>
          <w:p w:rsidR="002C62FC" w:rsidRPr="00444240" w:rsidRDefault="002C62FC" w:rsidP="00181999">
            <w:pPr>
              <w:pStyle w:val="ConsPlusNormal"/>
              <w:ind w:left="142" w:right="-285"/>
              <w:rPr>
                <w:sz w:val="24"/>
                <w:szCs w:val="24"/>
              </w:rPr>
            </w:pPr>
          </w:p>
        </w:tc>
        <w:tc>
          <w:tcPr>
            <w:tcW w:w="1304" w:type="dxa"/>
          </w:tcPr>
          <w:p w:rsidR="002C62FC" w:rsidRPr="00444240" w:rsidRDefault="002C62FC" w:rsidP="00181999">
            <w:pPr>
              <w:pStyle w:val="ConsPlusNormal"/>
              <w:jc w:val="center"/>
              <w:rPr>
                <w:sz w:val="24"/>
                <w:szCs w:val="24"/>
              </w:rPr>
            </w:pPr>
            <w:r w:rsidRPr="00444240">
              <w:rPr>
                <w:sz w:val="24"/>
                <w:szCs w:val="24"/>
              </w:rPr>
              <w:t>Наименование объекта незавершенного строительства</w:t>
            </w:r>
          </w:p>
        </w:tc>
        <w:tc>
          <w:tcPr>
            <w:tcW w:w="1304" w:type="dxa"/>
          </w:tcPr>
          <w:p w:rsidR="002C62FC" w:rsidRPr="00444240" w:rsidRDefault="002C62FC" w:rsidP="00181999">
            <w:pPr>
              <w:pStyle w:val="ConsPlusNormal"/>
              <w:jc w:val="center"/>
              <w:rPr>
                <w:sz w:val="24"/>
                <w:szCs w:val="24"/>
              </w:rPr>
            </w:pPr>
            <w:r w:rsidRPr="00444240">
              <w:rPr>
                <w:sz w:val="24"/>
                <w:szCs w:val="24"/>
              </w:rPr>
              <w:t>Местонахождение</w:t>
            </w:r>
          </w:p>
        </w:tc>
        <w:tc>
          <w:tcPr>
            <w:tcW w:w="1304" w:type="dxa"/>
            <w:gridSpan w:val="2"/>
          </w:tcPr>
          <w:p w:rsidR="002C62FC" w:rsidRPr="00444240" w:rsidRDefault="002C62FC" w:rsidP="00181999">
            <w:pPr>
              <w:pStyle w:val="ConsPlusNormal"/>
              <w:jc w:val="center"/>
              <w:rPr>
                <w:sz w:val="24"/>
                <w:szCs w:val="24"/>
              </w:rPr>
            </w:pPr>
            <w:r w:rsidRPr="00444240">
              <w:rPr>
                <w:sz w:val="24"/>
                <w:szCs w:val="24"/>
              </w:rPr>
              <w:t>Сметная стоимость строительства (руб.)</w:t>
            </w:r>
          </w:p>
        </w:tc>
        <w:tc>
          <w:tcPr>
            <w:tcW w:w="1304" w:type="dxa"/>
          </w:tcPr>
          <w:p w:rsidR="002C62FC" w:rsidRPr="00444240" w:rsidRDefault="002C62FC" w:rsidP="00181999">
            <w:pPr>
              <w:pStyle w:val="ConsPlusNormal"/>
              <w:jc w:val="center"/>
              <w:rPr>
                <w:sz w:val="24"/>
                <w:szCs w:val="24"/>
              </w:rPr>
            </w:pPr>
            <w:r w:rsidRPr="00444240">
              <w:rPr>
                <w:sz w:val="24"/>
                <w:szCs w:val="24"/>
              </w:rPr>
              <w:t>Стоимость незавершенного строительства, числящаяся на балансе (с разбивкой по уровням бюджета)</w:t>
            </w:r>
          </w:p>
        </w:tc>
        <w:tc>
          <w:tcPr>
            <w:tcW w:w="1077" w:type="dxa"/>
          </w:tcPr>
          <w:p w:rsidR="002C62FC" w:rsidRPr="00444240" w:rsidRDefault="002C62FC" w:rsidP="00181999">
            <w:pPr>
              <w:pStyle w:val="ConsPlusNormal"/>
              <w:jc w:val="center"/>
              <w:rPr>
                <w:sz w:val="24"/>
                <w:szCs w:val="24"/>
              </w:rPr>
            </w:pPr>
            <w:r w:rsidRPr="00444240">
              <w:rPr>
                <w:sz w:val="24"/>
                <w:szCs w:val="24"/>
              </w:rPr>
              <w:t>Дата начала (месяц, год)</w:t>
            </w:r>
          </w:p>
        </w:tc>
        <w:tc>
          <w:tcPr>
            <w:tcW w:w="1077" w:type="dxa"/>
          </w:tcPr>
          <w:p w:rsidR="002C62FC" w:rsidRPr="00444240" w:rsidRDefault="002C62FC" w:rsidP="00181999">
            <w:pPr>
              <w:pStyle w:val="ConsPlusNormal"/>
              <w:jc w:val="center"/>
              <w:rPr>
                <w:sz w:val="24"/>
                <w:szCs w:val="24"/>
              </w:rPr>
            </w:pPr>
            <w:r w:rsidRPr="00444240">
              <w:rPr>
                <w:sz w:val="24"/>
                <w:szCs w:val="24"/>
              </w:rPr>
              <w:t>Дата фактического прекращения (месяц, год)</w:t>
            </w:r>
          </w:p>
        </w:tc>
        <w:tc>
          <w:tcPr>
            <w:tcW w:w="1077" w:type="dxa"/>
            <w:vMerge/>
          </w:tcPr>
          <w:p w:rsidR="002C62FC" w:rsidRPr="00444240" w:rsidRDefault="002C62FC">
            <w:pPr>
              <w:pStyle w:val="ConsPlusNormal"/>
              <w:ind w:left="-851" w:right="-285"/>
              <w:rPr>
                <w:sz w:val="24"/>
                <w:szCs w:val="24"/>
              </w:rPr>
            </w:pPr>
          </w:p>
        </w:tc>
        <w:tc>
          <w:tcPr>
            <w:tcW w:w="1077" w:type="dxa"/>
            <w:vMerge/>
          </w:tcPr>
          <w:p w:rsidR="002C62FC" w:rsidRPr="00444240" w:rsidRDefault="002C62FC">
            <w:pPr>
              <w:pStyle w:val="ConsPlusNormal"/>
              <w:ind w:left="-851" w:right="-285"/>
              <w:rPr>
                <w:sz w:val="24"/>
                <w:szCs w:val="24"/>
              </w:rPr>
            </w:pPr>
          </w:p>
        </w:tc>
      </w:tr>
      <w:tr w:rsidR="002C62FC" w:rsidRPr="00444240" w:rsidTr="00C878CE">
        <w:tc>
          <w:tcPr>
            <w:tcW w:w="487" w:type="dxa"/>
          </w:tcPr>
          <w:p w:rsidR="002C62FC" w:rsidRPr="00444240" w:rsidRDefault="002C62FC" w:rsidP="00181999">
            <w:pPr>
              <w:pStyle w:val="ConsPlusNormal"/>
              <w:jc w:val="center"/>
              <w:rPr>
                <w:sz w:val="24"/>
                <w:szCs w:val="24"/>
              </w:rPr>
            </w:pPr>
            <w:r w:rsidRPr="00444240">
              <w:rPr>
                <w:sz w:val="24"/>
                <w:szCs w:val="24"/>
              </w:rPr>
              <w:t>1</w:t>
            </w:r>
          </w:p>
        </w:tc>
        <w:tc>
          <w:tcPr>
            <w:tcW w:w="1304" w:type="dxa"/>
          </w:tcPr>
          <w:p w:rsidR="002C62FC" w:rsidRPr="00444240" w:rsidRDefault="002C62FC" w:rsidP="00181999">
            <w:pPr>
              <w:pStyle w:val="ConsPlusNormal"/>
              <w:jc w:val="center"/>
              <w:rPr>
                <w:sz w:val="24"/>
                <w:szCs w:val="24"/>
              </w:rPr>
            </w:pPr>
            <w:r w:rsidRPr="00444240">
              <w:rPr>
                <w:sz w:val="24"/>
                <w:szCs w:val="24"/>
              </w:rPr>
              <w:t>2</w:t>
            </w:r>
          </w:p>
        </w:tc>
        <w:tc>
          <w:tcPr>
            <w:tcW w:w="1304" w:type="dxa"/>
          </w:tcPr>
          <w:p w:rsidR="002C62FC" w:rsidRPr="00444240" w:rsidRDefault="002C62FC" w:rsidP="00181999">
            <w:pPr>
              <w:pStyle w:val="ConsPlusNormal"/>
              <w:jc w:val="center"/>
              <w:rPr>
                <w:sz w:val="24"/>
                <w:szCs w:val="24"/>
              </w:rPr>
            </w:pPr>
            <w:r w:rsidRPr="00444240">
              <w:rPr>
                <w:sz w:val="24"/>
                <w:szCs w:val="24"/>
              </w:rPr>
              <w:t>3</w:t>
            </w:r>
          </w:p>
        </w:tc>
        <w:tc>
          <w:tcPr>
            <w:tcW w:w="1304" w:type="dxa"/>
            <w:gridSpan w:val="2"/>
          </w:tcPr>
          <w:p w:rsidR="002C62FC" w:rsidRPr="00444240" w:rsidRDefault="002C62FC" w:rsidP="00181999">
            <w:pPr>
              <w:pStyle w:val="ConsPlusNormal"/>
              <w:jc w:val="center"/>
              <w:rPr>
                <w:sz w:val="24"/>
                <w:szCs w:val="24"/>
              </w:rPr>
            </w:pPr>
            <w:r w:rsidRPr="00444240">
              <w:rPr>
                <w:sz w:val="24"/>
                <w:szCs w:val="24"/>
              </w:rPr>
              <w:t>4</w:t>
            </w:r>
          </w:p>
        </w:tc>
        <w:tc>
          <w:tcPr>
            <w:tcW w:w="1304" w:type="dxa"/>
          </w:tcPr>
          <w:p w:rsidR="002C62FC" w:rsidRPr="00444240" w:rsidRDefault="002C62FC" w:rsidP="00181999">
            <w:pPr>
              <w:pStyle w:val="ConsPlusNormal"/>
              <w:jc w:val="center"/>
              <w:rPr>
                <w:sz w:val="24"/>
                <w:szCs w:val="24"/>
              </w:rPr>
            </w:pPr>
            <w:r w:rsidRPr="00444240">
              <w:rPr>
                <w:sz w:val="24"/>
                <w:szCs w:val="24"/>
              </w:rPr>
              <w:t>5</w:t>
            </w:r>
          </w:p>
        </w:tc>
        <w:tc>
          <w:tcPr>
            <w:tcW w:w="1077" w:type="dxa"/>
          </w:tcPr>
          <w:p w:rsidR="002C62FC" w:rsidRPr="00444240" w:rsidRDefault="002C62FC" w:rsidP="00181999">
            <w:pPr>
              <w:pStyle w:val="ConsPlusNormal"/>
              <w:jc w:val="center"/>
              <w:rPr>
                <w:sz w:val="24"/>
                <w:szCs w:val="24"/>
              </w:rPr>
            </w:pPr>
            <w:r w:rsidRPr="00444240">
              <w:rPr>
                <w:sz w:val="24"/>
                <w:szCs w:val="24"/>
              </w:rPr>
              <w:t>6</w:t>
            </w:r>
          </w:p>
        </w:tc>
        <w:tc>
          <w:tcPr>
            <w:tcW w:w="1077" w:type="dxa"/>
          </w:tcPr>
          <w:p w:rsidR="002C62FC" w:rsidRPr="00444240" w:rsidRDefault="002C62FC" w:rsidP="00181999">
            <w:pPr>
              <w:pStyle w:val="ConsPlusNormal"/>
              <w:jc w:val="center"/>
              <w:rPr>
                <w:sz w:val="24"/>
                <w:szCs w:val="24"/>
              </w:rPr>
            </w:pPr>
            <w:r w:rsidRPr="00444240">
              <w:rPr>
                <w:sz w:val="24"/>
                <w:szCs w:val="24"/>
              </w:rPr>
              <w:t>7</w:t>
            </w:r>
          </w:p>
        </w:tc>
        <w:tc>
          <w:tcPr>
            <w:tcW w:w="1077" w:type="dxa"/>
          </w:tcPr>
          <w:p w:rsidR="002C62FC" w:rsidRPr="00444240" w:rsidRDefault="002C62FC" w:rsidP="00181999">
            <w:pPr>
              <w:pStyle w:val="ConsPlusNormal"/>
              <w:jc w:val="center"/>
              <w:rPr>
                <w:sz w:val="24"/>
                <w:szCs w:val="24"/>
              </w:rPr>
            </w:pPr>
            <w:r w:rsidRPr="00444240">
              <w:rPr>
                <w:sz w:val="24"/>
                <w:szCs w:val="24"/>
              </w:rPr>
              <w:t>8</w:t>
            </w:r>
          </w:p>
        </w:tc>
        <w:tc>
          <w:tcPr>
            <w:tcW w:w="1077" w:type="dxa"/>
          </w:tcPr>
          <w:p w:rsidR="002C62FC" w:rsidRPr="00444240" w:rsidRDefault="002C62FC" w:rsidP="00181999">
            <w:pPr>
              <w:pStyle w:val="ConsPlusNormal"/>
              <w:jc w:val="center"/>
              <w:rPr>
                <w:sz w:val="24"/>
                <w:szCs w:val="24"/>
              </w:rPr>
            </w:pPr>
            <w:r w:rsidRPr="00444240">
              <w:rPr>
                <w:sz w:val="24"/>
                <w:szCs w:val="24"/>
              </w:rPr>
              <w:t>9</w:t>
            </w:r>
          </w:p>
        </w:tc>
      </w:tr>
      <w:tr w:rsidR="002C62FC" w:rsidRPr="00444240" w:rsidTr="00C878CE">
        <w:tc>
          <w:tcPr>
            <w:tcW w:w="487" w:type="dxa"/>
          </w:tcPr>
          <w:p w:rsidR="002C62FC" w:rsidRPr="00444240" w:rsidRDefault="002C62FC" w:rsidP="00181999">
            <w:pPr>
              <w:pStyle w:val="ConsPlusNormal"/>
              <w:ind w:left="142" w:right="-285"/>
              <w:jc w:val="center"/>
              <w:rPr>
                <w:sz w:val="24"/>
                <w:szCs w:val="24"/>
              </w:rPr>
            </w:pPr>
          </w:p>
        </w:tc>
        <w:tc>
          <w:tcPr>
            <w:tcW w:w="1304" w:type="dxa"/>
          </w:tcPr>
          <w:p w:rsidR="002C62FC" w:rsidRPr="00444240" w:rsidRDefault="002C62FC" w:rsidP="00181999">
            <w:pPr>
              <w:pStyle w:val="ConsPlusNormal"/>
              <w:ind w:left="-651" w:right="-285"/>
              <w:rPr>
                <w:sz w:val="24"/>
                <w:szCs w:val="24"/>
              </w:rPr>
            </w:pPr>
          </w:p>
        </w:tc>
        <w:tc>
          <w:tcPr>
            <w:tcW w:w="1304" w:type="dxa"/>
          </w:tcPr>
          <w:p w:rsidR="002C62FC" w:rsidRPr="00444240" w:rsidRDefault="002C62FC" w:rsidP="00181999">
            <w:pPr>
              <w:pStyle w:val="ConsPlusNormal"/>
              <w:ind w:left="-651" w:right="-285"/>
              <w:rPr>
                <w:sz w:val="24"/>
                <w:szCs w:val="24"/>
              </w:rPr>
            </w:pPr>
          </w:p>
        </w:tc>
        <w:tc>
          <w:tcPr>
            <w:tcW w:w="1304" w:type="dxa"/>
            <w:gridSpan w:val="2"/>
          </w:tcPr>
          <w:p w:rsidR="002C62FC" w:rsidRPr="00444240" w:rsidRDefault="002C62FC" w:rsidP="00181999">
            <w:pPr>
              <w:pStyle w:val="ConsPlusNormal"/>
              <w:ind w:left="-651" w:right="-285"/>
              <w:rPr>
                <w:sz w:val="24"/>
                <w:szCs w:val="24"/>
              </w:rPr>
            </w:pPr>
          </w:p>
        </w:tc>
        <w:tc>
          <w:tcPr>
            <w:tcW w:w="1304" w:type="dxa"/>
          </w:tcPr>
          <w:p w:rsidR="002C62FC" w:rsidRPr="00444240" w:rsidRDefault="002C62FC" w:rsidP="00181999">
            <w:pPr>
              <w:pStyle w:val="ConsPlusNormal"/>
              <w:ind w:left="-651" w:right="-285"/>
              <w:rPr>
                <w:sz w:val="24"/>
                <w:szCs w:val="24"/>
              </w:rPr>
            </w:pPr>
          </w:p>
        </w:tc>
        <w:tc>
          <w:tcPr>
            <w:tcW w:w="1077" w:type="dxa"/>
          </w:tcPr>
          <w:p w:rsidR="002C62FC" w:rsidRPr="00444240" w:rsidRDefault="002C62FC">
            <w:pPr>
              <w:pStyle w:val="ConsPlusNormal"/>
              <w:ind w:left="-851" w:right="-285"/>
              <w:rPr>
                <w:sz w:val="24"/>
                <w:szCs w:val="24"/>
              </w:rPr>
            </w:pPr>
          </w:p>
        </w:tc>
        <w:tc>
          <w:tcPr>
            <w:tcW w:w="1077" w:type="dxa"/>
          </w:tcPr>
          <w:p w:rsidR="002C62FC" w:rsidRPr="00444240" w:rsidRDefault="002C62FC">
            <w:pPr>
              <w:pStyle w:val="ConsPlusNormal"/>
              <w:ind w:left="-851" w:right="-285"/>
              <w:rPr>
                <w:sz w:val="24"/>
                <w:szCs w:val="24"/>
              </w:rPr>
            </w:pPr>
          </w:p>
        </w:tc>
        <w:tc>
          <w:tcPr>
            <w:tcW w:w="1077" w:type="dxa"/>
          </w:tcPr>
          <w:p w:rsidR="002C62FC" w:rsidRPr="00444240" w:rsidRDefault="002C62FC">
            <w:pPr>
              <w:pStyle w:val="ConsPlusNormal"/>
              <w:ind w:left="-851" w:right="-285"/>
              <w:rPr>
                <w:sz w:val="24"/>
                <w:szCs w:val="24"/>
              </w:rPr>
            </w:pPr>
          </w:p>
        </w:tc>
        <w:tc>
          <w:tcPr>
            <w:tcW w:w="1077" w:type="dxa"/>
          </w:tcPr>
          <w:p w:rsidR="002C62FC" w:rsidRPr="00444240" w:rsidRDefault="002C62FC">
            <w:pPr>
              <w:pStyle w:val="ConsPlusNormal"/>
              <w:ind w:left="-851" w:right="-285"/>
              <w:rPr>
                <w:sz w:val="24"/>
                <w:szCs w:val="24"/>
              </w:rPr>
            </w:pPr>
          </w:p>
        </w:tc>
      </w:tr>
      <w:tr w:rsidR="002C62FC" w:rsidRPr="00444240" w:rsidTr="00C87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77" w:type="dxa"/>
        </w:trPr>
        <w:tc>
          <w:tcPr>
            <w:tcW w:w="4115" w:type="dxa"/>
            <w:gridSpan w:val="4"/>
            <w:tcBorders>
              <w:top w:val="nil"/>
              <w:left w:val="nil"/>
              <w:bottom w:val="nil"/>
              <w:right w:val="nil"/>
            </w:tcBorders>
          </w:tcPr>
          <w:p w:rsidR="002D1D94" w:rsidRPr="00444240" w:rsidRDefault="002D1D94" w:rsidP="00181999">
            <w:pPr>
              <w:pStyle w:val="ConsPlusNormal"/>
              <w:ind w:left="-651" w:right="-285"/>
              <w:rPr>
                <w:sz w:val="24"/>
                <w:szCs w:val="24"/>
              </w:rPr>
            </w:pPr>
          </w:p>
          <w:p w:rsidR="00C878CE" w:rsidRDefault="00C878CE" w:rsidP="00181999">
            <w:pPr>
              <w:pStyle w:val="ConsPlusNormal"/>
              <w:rPr>
                <w:sz w:val="24"/>
                <w:szCs w:val="24"/>
              </w:rPr>
            </w:pPr>
          </w:p>
          <w:p w:rsidR="002C62FC" w:rsidRPr="00444240" w:rsidRDefault="002C62FC" w:rsidP="00181999">
            <w:pPr>
              <w:pStyle w:val="ConsPlusNormal"/>
              <w:rPr>
                <w:sz w:val="24"/>
                <w:szCs w:val="24"/>
              </w:rPr>
            </w:pPr>
            <w:r w:rsidRPr="00444240">
              <w:rPr>
                <w:sz w:val="24"/>
                <w:szCs w:val="24"/>
              </w:rPr>
              <w:t>Руководитель Балансодержателя</w:t>
            </w:r>
          </w:p>
        </w:tc>
        <w:tc>
          <w:tcPr>
            <w:tcW w:w="4819" w:type="dxa"/>
            <w:gridSpan w:val="5"/>
            <w:tcBorders>
              <w:top w:val="nil"/>
              <w:left w:val="nil"/>
              <w:bottom w:val="nil"/>
              <w:right w:val="nil"/>
            </w:tcBorders>
          </w:tcPr>
          <w:p w:rsidR="00C878CE" w:rsidRDefault="00C878CE" w:rsidP="00181999">
            <w:pPr>
              <w:pStyle w:val="ConsPlusNormal"/>
              <w:rPr>
                <w:sz w:val="24"/>
                <w:szCs w:val="24"/>
              </w:rPr>
            </w:pPr>
          </w:p>
          <w:p w:rsidR="002C62FC" w:rsidRPr="00444240" w:rsidRDefault="002C62FC" w:rsidP="00181999">
            <w:pPr>
              <w:pStyle w:val="ConsPlusNormal"/>
              <w:rPr>
                <w:sz w:val="24"/>
                <w:szCs w:val="24"/>
              </w:rPr>
            </w:pPr>
            <w:r w:rsidRPr="00444240">
              <w:rPr>
                <w:sz w:val="24"/>
                <w:szCs w:val="24"/>
              </w:rPr>
              <w:t>_______ /____________________/</w:t>
            </w:r>
          </w:p>
          <w:p w:rsidR="002C62FC" w:rsidRPr="00444240" w:rsidRDefault="002C62FC" w:rsidP="00181999">
            <w:pPr>
              <w:pStyle w:val="ConsPlusNormal"/>
              <w:rPr>
                <w:sz w:val="24"/>
                <w:szCs w:val="24"/>
              </w:rPr>
            </w:pPr>
            <w:r w:rsidRPr="00444240">
              <w:rPr>
                <w:sz w:val="24"/>
                <w:szCs w:val="24"/>
              </w:rPr>
              <w:t>(подпись) (расшифровка подписи)</w:t>
            </w:r>
          </w:p>
        </w:tc>
      </w:tr>
    </w:tbl>
    <w:p w:rsidR="002C62FC" w:rsidRPr="00444240" w:rsidRDefault="002C62FC">
      <w:pPr>
        <w:pStyle w:val="ConsPlusNormal"/>
        <w:ind w:left="-851" w:right="-285" w:firstLine="540"/>
        <w:jc w:val="both"/>
        <w:rPr>
          <w:sz w:val="24"/>
          <w:szCs w:val="24"/>
        </w:rPr>
      </w:pPr>
    </w:p>
    <w:p w:rsidR="002C62FC" w:rsidRPr="00444240" w:rsidRDefault="002C62FC" w:rsidP="00C878CE">
      <w:pPr>
        <w:pStyle w:val="ConsPlusNormal"/>
        <w:pBdr>
          <w:bottom w:val="single" w:sz="6" w:space="0" w:color="auto"/>
        </w:pBdr>
        <w:jc w:val="both"/>
        <w:rPr>
          <w:sz w:val="24"/>
          <w:szCs w:val="24"/>
        </w:rPr>
      </w:pPr>
    </w:p>
    <w:p w:rsidR="001E4F99" w:rsidRPr="00444240" w:rsidRDefault="001E4F99">
      <w:pPr>
        <w:ind w:left="-851" w:right="-285"/>
        <w:rPr>
          <w:rFonts w:ascii="Arial" w:hAnsi="Arial" w:cs="Arial"/>
          <w:sz w:val="24"/>
          <w:szCs w:val="24"/>
        </w:rPr>
      </w:pPr>
    </w:p>
    <w:sectPr w:rsidR="001E4F99" w:rsidRPr="00444240" w:rsidSect="00444240">
      <w:pgSz w:w="11905" w:h="16838"/>
      <w:pgMar w:top="567" w:right="567" w:bottom="567" w:left="1418" w:header="0" w:footer="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GBenguiat Cy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2"/>
  </w:compat>
  <w:rsids>
    <w:rsidRoot w:val="002C62FC"/>
    <w:rsid w:val="00023616"/>
    <w:rsid w:val="00141C62"/>
    <w:rsid w:val="00181999"/>
    <w:rsid w:val="001E4F99"/>
    <w:rsid w:val="002526E9"/>
    <w:rsid w:val="002C62FC"/>
    <w:rsid w:val="002D1D94"/>
    <w:rsid w:val="00343291"/>
    <w:rsid w:val="0037151C"/>
    <w:rsid w:val="003749AC"/>
    <w:rsid w:val="00385E76"/>
    <w:rsid w:val="004009E9"/>
    <w:rsid w:val="00444240"/>
    <w:rsid w:val="005001D3"/>
    <w:rsid w:val="00537E76"/>
    <w:rsid w:val="00547979"/>
    <w:rsid w:val="00576A8C"/>
    <w:rsid w:val="005F18E1"/>
    <w:rsid w:val="00687AF1"/>
    <w:rsid w:val="006C5F93"/>
    <w:rsid w:val="00867B7D"/>
    <w:rsid w:val="0089282B"/>
    <w:rsid w:val="008B18E3"/>
    <w:rsid w:val="009556F0"/>
    <w:rsid w:val="009A5A2E"/>
    <w:rsid w:val="009B4644"/>
    <w:rsid w:val="009F1548"/>
    <w:rsid w:val="00A10C04"/>
    <w:rsid w:val="00AF6204"/>
    <w:rsid w:val="00B60C1B"/>
    <w:rsid w:val="00C439D8"/>
    <w:rsid w:val="00C55E33"/>
    <w:rsid w:val="00C878CE"/>
    <w:rsid w:val="00C93C9D"/>
    <w:rsid w:val="00CB0EB0"/>
    <w:rsid w:val="00D93E6E"/>
    <w:rsid w:val="00E10537"/>
    <w:rsid w:val="00EE155D"/>
    <w:rsid w:val="00F42B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C0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001D3"/>
    <w:pPr>
      <w:keepNext/>
      <w:jc w:val="center"/>
      <w:outlineLvl w:val="0"/>
    </w:pPr>
    <w:rPr>
      <w:rFonts w:ascii="AGBenguiat Cyr" w:hAnsi="AGBenguiat Cyr"/>
      <w:b/>
    </w:rPr>
  </w:style>
  <w:style w:type="paragraph" w:styleId="2">
    <w:name w:val="heading 2"/>
    <w:basedOn w:val="a"/>
    <w:next w:val="a"/>
    <w:link w:val="20"/>
    <w:qFormat/>
    <w:rsid w:val="005001D3"/>
    <w:pPr>
      <w:keepNext/>
      <w:jc w:val="center"/>
      <w:outlineLvl w:val="1"/>
    </w:pPr>
    <w:rPr>
      <w:rFonts w:ascii="Arial" w:hAnsi="Arial"/>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62FC"/>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2C62F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2C62FC"/>
    <w:pPr>
      <w:widowControl w:val="0"/>
      <w:autoSpaceDE w:val="0"/>
      <w:autoSpaceDN w:val="0"/>
      <w:spacing w:after="0" w:line="240" w:lineRule="auto"/>
    </w:pPr>
    <w:rPr>
      <w:rFonts w:ascii="Tahoma" w:eastAsiaTheme="minorEastAsia" w:hAnsi="Tahoma" w:cs="Tahoma"/>
      <w:sz w:val="20"/>
      <w:lang w:eastAsia="ru-RU"/>
    </w:rPr>
  </w:style>
  <w:style w:type="character" w:customStyle="1" w:styleId="10">
    <w:name w:val="Заголовок 1 Знак"/>
    <w:basedOn w:val="a0"/>
    <w:link w:val="1"/>
    <w:rsid w:val="005001D3"/>
    <w:rPr>
      <w:rFonts w:ascii="AGBenguiat Cyr" w:eastAsia="Times New Roman" w:hAnsi="AGBenguiat Cyr" w:cs="Times New Roman"/>
      <w:b/>
      <w:sz w:val="20"/>
      <w:szCs w:val="20"/>
      <w:lang w:eastAsia="ru-RU"/>
    </w:rPr>
  </w:style>
  <w:style w:type="character" w:customStyle="1" w:styleId="20">
    <w:name w:val="Заголовок 2 Знак"/>
    <w:basedOn w:val="a0"/>
    <w:link w:val="2"/>
    <w:rsid w:val="005001D3"/>
    <w:rPr>
      <w:rFonts w:ascii="Arial" w:eastAsia="Times New Roman" w:hAnsi="Arial" w:cs="Times New Roman"/>
      <w:b/>
      <w:sz w:val="4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122ABA12426F9B77697706234F5376346349C1F06EBE12C136B6C4DADBDDA5F2B466331666C1A4703D21DQCqFH" TargetMode="External"/><Relationship Id="rId3" Type="http://schemas.microsoft.com/office/2007/relationships/stylesWithEffects" Target="stylesWithEffects.xml"/><Relationship Id="rId7" Type="http://schemas.openxmlformats.org/officeDocument/2006/relationships/hyperlink" Target="consultantplus://offline/ref=0122ABA12426F9B776976E6F229968664337C5170FB8B57A1F6E641FFABD861A7D4F6A6729294E5403D001CCD8BB8041B4Q7q6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0122ABA12426F9B77697706234F53763403E931B0CB5B62E423E6248A5ED804F2F0F343E7A6F055800CC1DCDDBQAq7H"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0122ABA12426F9B77697706234F53763403E921E0ABBB62E423E6248A5ED804F3D0F6C32786D1A5000D94B9C9DF08F43B46AAE34574FCBB9Q4qDH" TargetMode="External"/><Relationship Id="rId4" Type="http://schemas.openxmlformats.org/officeDocument/2006/relationships/settings" Target="settings.xml"/><Relationship Id="rId9" Type="http://schemas.openxmlformats.org/officeDocument/2006/relationships/hyperlink" Target="consultantplus://offline/ref=0122ABA12426F9B77697706234F53763403E931308B9B62E423E6248A5ED804F2F0F343E7A6F055800CC1DCDDBQAq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0EB279-5678-4AB7-9137-915B62915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Pages>
  <Words>4221</Words>
  <Characters>24064</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GlavBuh</dc:creator>
  <cp:lastModifiedBy>1</cp:lastModifiedBy>
  <cp:revision>25</cp:revision>
  <cp:lastPrinted>2023-02-03T05:34:00Z</cp:lastPrinted>
  <dcterms:created xsi:type="dcterms:W3CDTF">2023-01-16T17:05:00Z</dcterms:created>
  <dcterms:modified xsi:type="dcterms:W3CDTF">2023-02-06T07:44:00Z</dcterms:modified>
</cp:coreProperties>
</file>